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10FCA" w14:textId="0F2AED7D" w:rsidR="007276B1" w:rsidRPr="005E705C" w:rsidRDefault="40C2E56F" w:rsidP="005E705C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E705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14:paraId="324FE54A" w14:textId="77777777" w:rsidR="0071259E" w:rsidRPr="005E705C" w:rsidRDefault="0071259E" w:rsidP="005E705C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4D378EED" w14:textId="5C3542E9" w:rsidR="00116818" w:rsidRPr="005E705C" w:rsidRDefault="40C2E56F" w:rsidP="005E705C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5E705C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1.</w:t>
      </w:r>
      <w:r w:rsidRPr="005E705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A26124" w:rsidRPr="005E705C" w14:paraId="625CD5CA" w14:textId="77777777" w:rsidTr="33F5AB43">
        <w:trPr>
          <w:trHeight w:val="453"/>
        </w:trPr>
        <w:tc>
          <w:tcPr>
            <w:tcW w:w="2506" w:type="pct"/>
          </w:tcPr>
          <w:p w14:paraId="6772EC11" w14:textId="01D67522" w:rsidR="00A26124" w:rsidRPr="005E705C" w:rsidRDefault="40C2E56F" w:rsidP="005E705C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5E705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</w:p>
        </w:tc>
        <w:tc>
          <w:tcPr>
            <w:tcW w:w="2494" w:type="pct"/>
          </w:tcPr>
          <w:p w14:paraId="3ED73D70" w14:textId="21C28D18" w:rsidR="00A26124" w:rsidRPr="005E705C" w:rsidRDefault="00356286" w:rsidP="005E705C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E705C">
              <w:rPr>
                <w:rFonts w:ascii="Sylfaen" w:hAnsi="Sylfaen" w:cs="Arial"/>
                <w:sz w:val="20"/>
                <w:szCs w:val="20"/>
                <w:lang w:val="ka-GE"/>
              </w:rPr>
              <w:t>0411615</w:t>
            </w:r>
          </w:p>
        </w:tc>
      </w:tr>
      <w:tr w:rsidR="00A26124" w:rsidRPr="00D412A8" w14:paraId="191A9905" w14:textId="77777777" w:rsidTr="33F5AB43">
        <w:trPr>
          <w:trHeight w:val="437"/>
        </w:trPr>
        <w:tc>
          <w:tcPr>
            <w:tcW w:w="2506" w:type="pct"/>
          </w:tcPr>
          <w:p w14:paraId="1E829A00" w14:textId="1B583A79" w:rsidR="00A26124" w:rsidRPr="00D412A8" w:rsidRDefault="40C2E56F" w:rsidP="005E705C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412A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7F988834" w:rsidR="00A26124" w:rsidRPr="00D412A8" w:rsidRDefault="003C67D5" w:rsidP="005E705C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D412A8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დარგობრივი</w:t>
            </w:r>
            <w:r w:rsidR="33F5AB43" w:rsidRPr="00D412A8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412A8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უცხოური ენა</w:t>
            </w:r>
            <w:r w:rsidR="33F5AB43" w:rsidRPr="00D412A8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- საბაჟო საქმე</w:t>
            </w:r>
            <w:r w:rsidR="33F5AB43" w:rsidRPr="00D412A8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 xml:space="preserve">   </w:t>
            </w:r>
          </w:p>
        </w:tc>
      </w:tr>
      <w:tr w:rsidR="00A26124" w:rsidRPr="00D412A8" w14:paraId="5B7E6D97" w14:textId="77777777" w:rsidTr="33F5AB43">
        <w:trPr>
          <w:trHeight w:val="437"/>
        </w:trPr>
        <w:tc>
          <w:tcPr>
            <w:tcW w:w="2506" w:type="pct"/>
          </w:tcPr>
          <w:p w14:paraId="2C6D0A77" w14:textId="22C7F260" w:rsidR="00A26124" w:rsidRPr="00D412A8" w:rsidRDefault="40C2E56F" w:rsidP="005E705C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412A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</w:tcPr>
          <w:p w14:paraId="6E37532A" w14:textId="5F516CD7" w:rsidR="00A26124" w:rsidRPr="00D412A8" w:rsidRDefault="00CE4DB2" w:rsidP="005E705C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412A8">
              <w:rPr>
                <w:rFonts w:ascii="Sylfaen" w:hAnsi="Sylfaen" w:cs="Arial"/>
                <w:sz w:val="20"/>
                <w:szCs w:val="20"/>
                <w:lang w:val="en-US"/>
              </w:rPr>
              <w:t>07.08.2017</w:t>
            </w:r>
            <w:r w:rsidR="00397468">
              <w:rPr>
                <w:rFonts w:ascii="Sylfaen" w:hAnsi="Sylfaen" w:cs="Arial"/>
                <w:sz w:val="20"/>
                <w:szCs w:val="20"/>
              </w:rPr>
              <w:t>/</w:t>
            </w:r>
            <w:r w:rsidR="00397468">
              <w:rPr>
                <w:rFonts w:ascii="Sylfaen" w:hAnsi="Sylfaen" w:cs="Sylfaen"/>
                <w:sz w:val="20"/>
                <w:szCs w:val="20"/>
              </w:rPr>
              <w:t>29.10.2021</w:t>
            </w:r>
          </w:p>
        </w:tc>
      </w:tr>
      <w:tr w:rsidR="009B1C86" w:rsidRPr="00D412A8" w14:paraId="2801D18B" w14:textId="77777777" w:rsidTr="33F5AB43">
        <w:trPr>
          <w:trHeight w:val="437"/>
        </w:trPr>
        <w:tc>
          <w:tcPr>
            <w:tcW w:w="2506" w:type="pct"/>
          </w:tcPr>
          <w:p w14:paraId="241F2C75" w14:textId="6BAA231D" w:rsidR="009B1C86" w:rsidRPr="00D412A8" w:rsidRDefault="40C2E56F" w:rsidP="005E705C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412A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</w:p>
        </w:tc>
        <w:tc>
          <w:tcPr>
            <w:tcW w:w="2494" w:type="pct"/>
          </w:tcPr>
          <w:p w14:paraId="5AF94611" w14:textId="06F11D4D" w:rsidR="009B1C86" w:rsidRPr="00D412A8" w:rsidRDefault="00ED08B1" w:rsidP="005E705C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412A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5</w:t>
            </w:r>
          </w:p>
        </w:tc>
      </w:tr>
      <w:tr w:rsidR="009B1C86" w:rsidRPr="00D412A8" w14:paraId="0E4F28FE" w14:textId="77777777" w:rsidTr="33F5AB43">
        <w:trPr>
          <w:trHeight w:val="437"/>
        </w:trPr>
        <w:tc>
          <w:tcPr>
            <w:tcW w:w="2506" w:type="pct"/>
          </w:tcPr>
          <w:p w14:paraId="68D09364" w14:textId="7912125B" w:rsidR="009B1C86" w:rsidRPr="00D412A8" w:rsidRDefault="40C2E56F" w:rsidP="005E705C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412A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D412A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24B351A0" w14:textId="7498DD0A" w:rsidR="009B1C86" w:rsidRPr="00D412A8" w:rsidRDefault="00BD4D4F" w:rsidP="005E705C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412A8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9B1C86" w:rsidRPr="005E705C" w14:paraId="08AB378B" w14:textId="77777777" w:rsidTr="005E705C">
        <w:trPr>
          <w:trHeight w:val="1298"/>
        </w:trPr>
        <w:tc>
          <w:tcPr>
            <w:tcW w:w="2506" w:type="pct"/>
          </w:tcPr>
          <w:p w14:paraId="0DE43ECA" w14:textId="455732F5" w:rsidR="009B1C86" w:rsidRPr="00D412A8" w:rsidRDefault="40C2E56F" w:rsidP="005E705C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D412A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2A703865" w14:textId="77777777" w:rsidR="009B1C86" w:rsidRPr="00D412A8" w:rsidRDefault="009B1C86" w:rsidP="005E705C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D412A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D412A8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D412A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D412A8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D412A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D412A8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D412A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D412A8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D412A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08498CCD" w14:textId="6AC3F4D9" w:rsidR="009B1C86" w:rsidRPr="005E705C" w:rsidRDefault="005E705C" w:rsidP="005E705C">
            <w:pPr>
              <w:pStyle w:val="abzacixml"/>
              <w:tabs>
                <w:tab w:val="left" w:pos="185"/>
              </w:tabs>
              <w:rPr>
                <w:sz w:val="20"/>
                <w:szCs w:val="20"/>
              </w:rPr>
            </w:pPr>
            <w:r w:rsidRPr="00D412A8">
              <w:rPr>
                <w:rStyle w:val="Heading5Char"/>
                <w:rFonts w:ascii="Sylfaen" w:eastAsia="Sylfaen" w:hAnsi="Sylfaen" w:cs="Sylfaen"/>
                <w:i w:val="0"/>
                <w:sz w:val="20"/>
              </w:rPr>
              <w:t>ზეპირი</w:t>
            </w:r>
            <w:r w:rsidRPr="00D412A8">
              <w:rPr>
                <w:rStyle w:val="Heading5Char"/>
                <w:rFonts w:ascii="Sylfaen" w:hAnsi="Sylfaen"/>
                <w:i w:val="0"/>
                <w:sz w:val="20"/>
              </w:rPr>
              <w:t xml:space="preserve"> </w:t>
            </w:r>
            <w:r w:rsidRPr="00D412A8">
              <w:rPr>
                <w:rStyle w:val="Heading5Char"/>
                <w:rFonts w:ascii="Sylfaen" w:eastAsia="Sylfaen" w:hAnsi="Sylfaen" w:cs="Sylfaen"/>
                <w:i w:val="0"/>
                <w:sz w:val="20"/>
              </w:rPr>
              <w:t>კომუნიკაცია</w:t>
            </w:r>
            <w:r w:rsidRPr="00D412A8">
              <w:rPr>
                <w:rStyle w:val="Heading5Char"/>
                <w:rFonts w:ascii="Sylfaen" w:hAnsi="Sylfaen"/>
                <w:i w:val="0"/>
                <w:sz w:val="20"/>
              </w:rPr>
              <w:t xml:space="preserve"> </w:t>
            </w:r>
            <w:r w:rsidR="003C67D5" w:rsidRPr="00D412A8">
              <w:rPr>
                <w:rStyle w:val="Heading5Char"/>
                <w:rFonts w:ascii="Sylfaen" w:eastAsia="Sylfaen" w:hAnsi="Sylfaen" w:cs="Sylfaen"/>
                <w:i w:val="0"/>
                <w:sz w:val="20"/>
              </w:rPr>
              <w:t>დარგობრივ უცხოურ ენაზე</w:t>
            </w:r>
            <w:r w:rsidRPr="00D412A8">
              <w:rPr>
                <w:rStyle w:val="Heading5Char"/>
                <w:rFonts w:ascii="Sylfaen" w:hAnsi="Sylfaen"/>
                <w:i w:val="0"/>
                <w:sz w:val="20"/>
              </w:rPr>
              <w:t xml:space="preserve"> </w:t>
            </w:r>
            <w:r w:rsidRPr="00D412A8">
              <w:rPr>
                <w:rStyle w:val="Heading5Char"/>
                <w:rFonts w:ascii="Sylfaen" w:eastAsia="Sylfaen" w:hAnsi="Sylfaen" w:cs="Sylfaen"/>
                <w:i w:val="0"/>
                <w:sz w:val="20"/>
              </w:rPr>
              <w:t>ენაზე</w:t>
            </w:r>
            <w:r w:rsidRPr="00D412A8">
              <w:rPr>
                <w:rStyle w:val="Heading5Char"/>
                <w:rFonts w:ascii="Sylfaen" w:hAnsi="Sylfaen"/>
                <w:i w:val="0"/>
                <w:sz w:val="20"/>
              </w:rPr>
              <w:t xml:space="preserve"> </w:t>
            </w:r>
            <w:r w:rsidRPr="00D412A8">
              <w:rPr>
                <w:rStyle w:val="Heading5Char"/>
                <w:rFonts w:ascii="Sylfaen" w:eastAsia="Sylfaen" w:hAnsi="Sylfaen" w:cs="Sylfaen"/>
                <w:i w:val="0"/>
                <w:sz w:val="20"/>
              </w:rPr>
              <w:t>საბაჟო</w:t>
            </w:r>
            <w:r w:rsidRPr="00D412A8">
              <w:rPr>
                <w:rStyle w:val="Heading5Char"/>
                <w:rFonts w:ascii="Sylfaen" w:hAnsi="Sylfaen"/>
                <w:i w:val="0"/>
                <w:sz w:val="20"/>
              </w:rPr>
              <w:t xml:space="preserve"> </w:t>
            </w:r>
            <w:r w:rsidRPr="00D412A8">
              <w:rPr>
                <w:rStyle w:val="Heading5Char"/>
                <w:rFonts w:ascii="Sylfaen" w:eastAsia="Sylfaen" w:hAnsi="Sylfaen" w:cs="Sylfaen"/>
                <w:i w:val="0"/>
                <w:sz w:val="20"/>
              </w:rPr>
              <w:t>საქმესთან</w:t>
            </w:r>
            <w:r w:rsidRPr="00D412A8">
              <w:rPr>
                <w:rStyle w:val="Heading5Char"/>
                <w:rFonts w:ascii="Sylfaen" w:hAnsi="Sylfaen"/>
                <w:i w:val="0"/>
                <w:sz w:val="20"/>
              </w:rPr>
              <w:t xml:space="preserve"> </w:t>
            </w:r>
            <w:r w:rsidRPr="00D412A8">
              <w:rPr>
                <w:rStyle w:val="Heading5Char"/>
                <w:rFonts w:ascii="Sylfaen" w:eastAsia="Sylfaen" w:hAnsi="Sylfaen" w:cs="Sylfaen"/>
                <w:i w:val="0"/>
                <w:sz w:val="20"/>
              </w:rPr>
              <w:t>დაკავშირებით;</w:t>
            </w:r>
            <w:r w:rsidRPr="00D412A8">
              <w:rPr>
                <w:rStyle w:val="Heading5Char"/>
                <w:rFonts w:ascii="Sylfaen" w:eastAsia="Sylfaen" w:hAnsi="Sylfaen" w:cs="Sylfaen"/>
                <w:sz w:val="20"/>
              </w:rPr>
              <w:t xml:space="preserve"> </w:t>
            </w:r>
            <w:r w:rsidR="003C67D5" w:rsidRPr="00D412A8">
              <w:rPr>
                <w:rStyle w:val="Heading5Char"/>
                <w:rFonts w:ascii="Sylfaen" w:eastAsia="Sylfaen" w:hAnsi="Sylfaen" w:cs="Sylfaen"/>
                <w:i w:val="0"/>
                <w:sz w:val="20"/>
              </w:rPr>
              <w:t>დარგობრივ უცხოურ ენაზე</w:t>
            </w:r>
            <w:r w:rsidR="003C67D5" w:rsidRPr="00D412A8">
              <w:rPr>
                <w:rStyle w:val="Heading5Char"/>
                <w:rFonts w:ascii="Sylfaen" w:hAnsi="Sylfaen"/>
                <w:i w:val="0"/>
                <w:sz w:val="20"/>
              </w:rPr>
              <w:t xml:space="preserve"> </w:t>
            </w:r>
            <w:r w:rsidRPr="00D412A8">
              <w:rPr>
                <w:sz w:val="20"/>
                <w:szCs w:val="20"/>
              </w:rPr>
              <w:t xml:space="preserve">მიღებული ინფორმაციის წაკითხვა-განხილვა საბაჟო საკითხებზე; </w:t>
            </w:r>
            <w:r w:rsidR="003C67D5" w:rsidRPr="00D412A8">
              <w:rPr>
                <w:rStyle w:val="Heading5Char"/>
                <w:rFonts w:ascii="Sylfaen" w:eastAsia="Sylfaen" w:hAnsi="Sylfaen" w:cs="Sylfaen"/>
                <w:i w:val="0"/>
                <w:sz w:val="20"/>
              </w:rPr>
              <w:t>დარგობრივ უცხოურ ენაზე</w:t>
            </w:r>
            <w:r w:rsidR="003C67D5" w:rsidRPr="00D412A8">
              <w:rPr>
                <w:rStyle w:val="Heading5Char"/>
                <w:rFonts w:ascii="Sylfaen" w:hAnsi="Sylfaen"/>
                <w:i w:val="0"/>
                <w:sz w:val="20"/>
              </w:rPr>
              <w:t xml:space="preserve"> </w:t>
            </w:r>
            <w:r w:rsidRPr="00D412A8">
              <w:rPr>
                <w:sz w:val="20"/>
                <w:szCs w:val="20"/>
              </w:rPr>
              <w:t>პირადი კორესპონდენციის წარმოება, წერილობითი კომუნიკაცია</w:t>
            </w:r>
            <w:r w:rsidR="003C67D5" w:rsidRPr="00D412A8">
              <w:rPr>
                <w:sz w:val="20"/>
                <w:szCs w:val="20"/>
              </w:rPr>
              <w:t>.</w:t>
            </w:r>
          </w:p>
        </w:tc>
      </w:tr>
    </w:tbl>
    <w:p w14:paraId="2B7E8346" w14:textId="77777777" w:rsidR="00BC53B7" w:rsidRPr="005E705C" w:rsidRDefault="00BC53B7" w:rsidP="005E705C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5E705C" w:rsidRDefault="00B60CBB" w:rsidP="005E705C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C0B3C46" w14:textId="77777777" w:rsidR="0060471F" w:rsidRPr="005E705C" w:rsidRDefault="0060471F" w:rsidP="005E705C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2613EE5F" w14:textId="77777777" w:rsidR="0060471F" w:rsidRPr="005E705C" w:rsidRDefault="0060471F" w:rsidP="005E705C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65AC7B0A" w14:textId="77777777" w:rsidR="0060471F" w:rsidRPr="005E705C" w:rsidRDefault="0060471F" w:rsidP="005E705C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24F9283E" w14:textId="77777777" w:rsidR="0060471F" w:rsidRPr="005E705C" w:rsidRDefault="0060471F" w:rsidP="005E705C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0589A4CC" w14:textId="77777777" w:rsidR="0060471F" w:rsidRPr="005E705C" w:rsidRDefault="0060471F" w:rsidP="005E705C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0C83EA86" w14:textId="77777777" w:rsidR="0060471F" w:rsidRPr="005E705C" w:rsidRDefault="0060471F" w:rsidP="005E705C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3BC8C3F0" w14:textId="77777777" w:rsidR="0060471F" w:rsidRPr="005E705C" w:rsidRDefault="0060471F" w:rsidP="005E705C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20119CF0" w14:textId="77777777" w:rsidR="0060471F" w:rsidRPr="005E705C" w:rsidRDefault="0060471F" w:rsidP="005E705C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5EBE795A" w14:textId="77777777" w:rsidR="0060471F" w:rsidRPr="005E705C" w:rsidRDefault="0060471F" w:rsidP="005E705C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4C426D8D" w14:textId="77777777" w:rsidR="0060471F" w:rsidRPr="005E705C" w:rsidRDefault="0060471F" w:rsidP="005E705C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2B719DBB" w14:textId="77777777" w:rsidR="0060471F" w:rsidRPr="005E705C" w:rsidRDefault="0060471F" w:rsidP="005E705C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40BCCACD" w14:textId="77777777" w:rsidR="0060471F" w:rsidRPr="005E705C" w:rsidRDefault="0060471F" w:rsidP="005E705C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25BCF955" w14:textId="77777777" w:rsidR="0060471F" w:rsidRPr="005E705C" w:rsidRDefault="0060471F" w:rsidP="005E705C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5DB60A11" w14:textId="77777777" w:rsidR="0060471F" w:rsidRPr="005E705C" w:rsidRDefault="0060471F" w:rsidP="005E705C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2BAD265D" w14:textId="77777777" w:rsidR="0060471F" w:rsidRPr="005E705C" w:rsidRDefault="0060471F" w:rsidP="005E705C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509B8D45" w14:textId="2764AF36" w:rsidR="00D86624" w:rsidRPr="005E705C" w:rsidRDefault="40C2E56F" w:rsidP="005E705C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5E705C">
        <w:rPr>
          <w:rFonts w:ascii="Sylfaen" w:eastAsia="Sylfaen,Arial" w:hAnsi="Sylfaen" w:cs="Sylfaen,Arial"/>
          <w:b/>
          <w:bCs/>
          <w:lang w:val="en-US"/>
        </w:rPr>
        <w:t xml:space="preserve">2. </w:t>
      </w:r>
      <w:r w:rsidRPr="005E705C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Pr="005E705C">
        <w:rPr>
          <w:rFonts w:ascii="Sylfaen" w:eastAsia="Sylfaen,Arial" w:hAnsi="Sylfaen" w:cs="Sylfaen,Arial"/>
          <w:b/>
          <w:bCs/>
          <w:lang w:val="en-US"/>
        </w:rPr>
        <w:t xml:space="preserve"> </w:t>
      </w:r>
      <w:r w:rsidRPr="005E705C">
        <w:rPr>
          <w:rFonts w:ascii="Sylfaen" w:eastAsia="Sylfaen,Arial" w:hAnsi="Sylfaen" w:cs="Sylfaen,Arial"/>
          <w:b/>
          <w:bCs/>
          <w:lang w:val="ka-GE"/>
        </w:rPr>
        <w:t>სტანდარტული ჩანაწერები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911"/>
        <w:gridCol w:w="4723"/>
        <w:gridCol w:w="2963"/>
        <w:gridCol w:w="3071"/>
      </w:tblGrid>
      <w:tr w:rsidR="00BD4D4F" w:rsidRPr="005E705C" w14:paraId="405938F4" w14:textId="7BC24F98" w:rsidTr="00BD4D4F">
        <w:trPr>
          <w:trHeight w:val="656"/>
          <w:jc w:val="center"/>
        </w:trPr>
        <w:tc>
          <w:tcPr>
            <w:tcW w:w="1333" w:type="pct"/>
            <w:shd w:val="clear" w:color="auto" w:fill="DBE5F1" w:themeFill="accent1" w:themeFillTint="33"/>
            <w:vAlign w:val="center"/>
          </w:tcPr>
          <w:p w14:paraId="231A2F57" w14:textId="21B9D2F8" w:rsidR="00BD4D4F" w:rsidRPr="005E705C" w:rsidRDefault="00BD4D4F" w:rsidP="005E705C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610" w:type="pct"/>
            <w:shd w:val="clear" w:color="auto" w:fill="DBE5F1" w:themeFill="accent1" w:themeFillTint="33"/>
            <w:vAlign w:val="center"/>
          </w:tcPr>
          <w:p w14:paraId="3E96E98F" w14:textId="77777777" w:rsidR="00BD4D4F" w:rsidRPr="005E705C" w:rsidRDefault="00BD4D4F" w:rsidP="005E705C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10" w:type="pct"/>
            <w:shd w:val="clear" w:color="auto" w:fill="DBE5F1" w:themeFill="accent1" w:themeFillTint="33"/>
            <w:vAlign w:val="center"/>
          </w:tcPr>
          <w:p w14:paraId="3E8ADB55" w14:textId="7E9E80A2" w:rsidR="00BD4D4F" w:rsidRPr="005E705C" w:rsidRDefault="00BD4D4F" w:rsidP="005E705C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1047" w:type="pct"/>
            <w:shd w:val="clear" w:color="auto" w:fill="DBE5F1" w:themeFill="accent1" w:themeFillTint="33"/>
            <w:vAlign w:val="center"/>
          </w:tcPr>
          <w:p w14:paraId="700D112F" w14:textId="7AB62791" w:rsidR="00BD4D4F" w:rsidRPr="005E705C" w:rsidRDefault="00BD4D4F" w:rsidP="005E705C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BD4D4F" w:rsidRPr="005E705C" w14:paraId="48266CC3" w14:textId="7E6A6647" w:rsidTr="0056736D">
        <w:trPr>
          <w:trHeight w:val="935"/>
          <w:jc w:val="center"/>
        </w:trPr>
        <w:tc>
          <w:tcPr>
            <w:tcW w:w="1333" w:type="pct"/>
          </w:tcPr>
          <w:p w14:paraId="79418C77" w14:textId="7985FF0F" w:rsidR="00BD4D4F" w:rsidRPr="00D412A8" w:rsidRDefault="00BD4D4F" w:rsidP="005E705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412A8">
              <w:rPr>
                <w:rFonts w:ascii="Sylfaen" w:hAnsi="Sylfaen"/>
                <w:b/>
                <w:sz w:val="20"/>
                <w:szCs w:val="20"/>
              </w:rPr>
              <w:t>1.</w:t>
            </w:r>
            <w:r w:rsidRPr="00D412A8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D412A8">
              <w:rPr>
                <w:rStyle w:val="Heading5Char"/>
                <w:rFonts w:ascii="Sylfaen" w:eastAsia="Sylfaen" w:hAnsi="Sylfaen" w:cs="Sylfaen"/>
                <w:b/>
                <w:i w:val="0"/>
                <w:sz w:val="20"/>
              </w:rPr>
              <w:t>ზეპირი</w:t>
            </w:r>
            <w:r w:rsidRPr="00D412A8">
              <w:rPr>
                <w:rStyle w:val="Heading5Char"/>
                <w:rFonts w:ascii="Sylfaen" w:hAnsi="Sylfaen"/>
                <w:b/>
                <w:i w:val="0"/>
                <w:sz w:val="20"/>
              </w:rPr>
              <w:t xml:space="preserve"> </w:t>
            </w:r>
            <w:r w:rsidRPr="00D412A8">
              <w:rPr>
                <w:rStyle w:val="Heading5Char"/>
                <w:rFonts w:ascii="Sylfaen" w:eastAsia="Sylfaen" w:hAnsi="Sylfaen" w:cs="Sylfaen"/>
                <w:b/>
                <w:i w:val="0"/>
                <w:sz w:val="20"/>
              </w:rPr>
              <w:t>კომუნიკაცია</w:t>
            </w:r>
            <w:r w:rsidRPr="00D412A8">
              <w:rPr>
                <w:rStyle w:val="Heading5Char"/>
                <w:rFonts w:ascii="Sylfaen" w:hAnsi="Sylfaen"/>
                <w:b/>
                <w:i w:val="0"/>
                <w:sz w:val="20"/>
              </w:rPr>
              <w:t xml:space="preserve"> </w:t>
            </w:r>
            <w:r w:rsidR="003C67D5" w:rsidRPr="00D412A8">
              <w:rPr>
                <w:rStyle w:val="Heading5Char"/>
                <w:rFonts w:ascii="Sylfaen" w:eastAsia="Sylfaen" w:hAnsi="Sylfaen" w:cs="Sylfaen"/>
                <w:b/>
                <w:i w:val="0"/>
                <w:sz w:val="20"/>
                <w:lang w:val="ka-GE"/>
              </w:rPr>
              <w:t>დარგობრივ უცხოურ</w:t>
            </w:r>
            <w:r w:rsidRPr="00D412A8">
              <w:rPr>
                <w:rStyle w:val="Heading5Char"/>
                <w:rFonts w:ascii="Sylfaen" w:hAnsi="Sylfaen"/>
                <w:b/>
                <w:i w:val="0"/>
                <w:sz w:val="20"/>
              </w:rPr>
              <w:t xml:space="preserve"> </w:t>
            </w:r>
            <w:r w:rsidRPr="00D412A8">
              <w:rPr>
                <w:rStyle w:val="Heading5Char"/>
                <w:rFonts w:ascii="Sylfaen" w:eastAsia="Sylfaen" w:hAnsi="Sylfaen" w:cs="Sylfaen"/>
                <w:b/>
                <w:i w:val="0"/>
                <w:sz w:val="20"/>
              </w:rPr>
              <w:t>ენაზე</w:t>
            </w:r>
            <w:r w:rsidRPr="00D412A8">
              <w:rPr>
                <w:rStyle w:val="Heading5Char"/>
                <w:rFonts w:ascii="Sylfaen" w:hAnsi="Sylfaen"/>
                <w:b/>
                <w:i w:val="0"/>
                <w:sz w:val="20"/>
              </w:rPr>
              <w:t xml:space="preserve"> </w:t>
            </w:r>
            <w:r w:rsidRPr="00D412A8">
              <w:rPr>
                <w:rStyle w:val="Heading5Char"/>
                <w:rFonts w:ascii="Sylfaen" w:eastAsia="Sylfaen" w:hAnsi="Sylfaen" w:cs="Sylfaen"/>
                <w:b/>
                <w:i w:val="0"/>
                <w:sz w:val="20"/>
              </w:rPr>
              <w:t>საბაჟო</w:t>
            </w:r>
            <w:r w:rsidRPr="00D412A8">
              <w:rPr>
                <w:rStyle w:val="Heading5Char"/>
                <w:rFonts w:ascii="Sylfaen" w:hAnsi="Sylfaen"/>
                <w:b/>
                <w:i w:val="0"/>
                <w:sz w:val="20"/>
              </w:rPr>
              <w:t xml:space="preserve"> </w:t>
            </w:r>
            <w:r w:rsidRPr="00D412A8">
              <w:rPr>
                <w:rStyle w:val="Heading5Char"/>
                <w:rFonts w:ascii="Sylfaen" w:eastAsia="Sylfaen" w:hAnsi="Sylfaen" w:cs="Sylfaen"/>
                <w:b/>
                <w:i w:val="0"/>
                <w:sz w:val="20"/>
              </w:rPr>
              <w:t>საქმესთან</w:t>
            </w:r>
            <w:r w:rsidRPr="00D412A8">
              <w:rPr>
                <w:rStyle w:val="Heading5Char"/>
                <w:rFonts w:ascii="Sylfaen" w:hAnsi="Sylfaen"/>
                <w:b/>
                <w:i w:val="0"/>
                <w:sz w:val="20"/>
              </w:rPr>
              <w:t xml:space="preserve"> </w:t>
            </w:r>
            <w:r w:rsidRPr="00D412A8">
              <w:rPr>
                <w:rStyle w:val="Heading5Char"/>
                <w:rFonts w:ascii="Sylfaen" w:eastAsia="Sylfaen" w:hAnsi="Sylfaen" w:cs="Sylfaen"/>
                <w:b/>
                <w:i w:val="0"/>
                <w:sz w:val="20"/>
              </w:rPr>
              <w:t>დაკავშირებით</w:t>
            </w:r>
          </w:p>
        </w:tc>
        <w:tc>
          <w:tcPr>
            <w:tcW w:w="1610" w:type="pct"/>
          </w:tcPr>
          <w:p w14:paraId="0B43E1BD" w14:textId="4C9D91B9" w:rsidR="00BD4D4F" w:rsidRPr="00D412A8" w:rsidRDefault="00BD4D4F" w:rsidP="005E705C">
            <w:pPr>
              <w:pStyle w:val="ListParagraph"/>
              <w:numPr>
                <w:ilvl w:val="0"/>
                <w:numId w:val="19"/>
              </w:numPr>
              <w:ind w:left="3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2A8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სწორად იგებს კომპლექსური შინაარსის მრავალფეროვან აუდიო-ვიდეო ჩანაწერებს საბაჟო საკითხებთან დაკავშირებით</w:t>
            </w:r>
            <w:r w:rsidR="0056736D" w:rsidRPr="00D412A8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66317145" w14:textId="53EC461D" w:rsidR="00BD4D4F" w:rsidRPr="00D412A8" w:rsidRDefault="00BD4D4F" w:rsidP="005E705C">
            <w:pPr>
              <w:numPr>
                <w:ilvl w:val="0"/>
                <w:numId w:val="19"/>
              </w:numPr>
              <w:tabs>
                <w:tab w:val="left" w:pos="709"/>
              </w:tabs>
              <w:ind w:left="3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2A8">
              <w:rPr>
                <w:rFonts w:ascii="Sylfaen" w:eastAsia="Sylfaen" w:hAnsi="Sylfaen" w:cs="Sylfaen"/>
                <w:sz w:val="20"/>
                <w:szCs w:val="20"/>
                <w:lang w:val="de-DE"/>
              </w:rPr>
              <w:t xml:space="preserve">გამოაქვს </w:t>
            </w:r>
            <w:r w:rsidRPr="00D412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სათანადო </w:t>
            </w:r>
            <w:r w:rsidRPr="00D412A8">
              <w:rPr>
                <w:rFonts w:ascii="Sylfaen" w:eastAsia="Sylfaen" w:hAnsi="Sylfaen" w:cs="Sylfaen"/>
                <w:sz w:val="20"/>
                <w:szCs w:val="20"/>
                <w:lang w:val="de-DE"/>
              </w:rPr>
              <w:t>დასკვნა</w:t>
            </w:r>
            <w:r w:rsidRPr="00D412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412A8">
              <w:rPr>
                <w:rFonts w:ascii="Sylfaen" w:eastAsia="Sylfaen" w:hAnsi="Sylfaen" w:cs="Sylfaen"/>
                <w:sz w:val="20"/>
                <w:szCs w:val="20"/>
                <w:lang w:val="de-DE"/>
              </w:rPr>
              <w:t>სხვადასხვა სახის ინფორმაცი</w:t>
            </w:r>
            <w:r w:rsidRPr="00D412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D412A8">
              <w:rPr>
                <w:rFonts w:ascii="Sylfaen" w:eastAsia="Sylfaen" w:hAnsi="Sylfaen" w:cs="Sylfaen"/>
                <w:sz w:val="20"/>
                <w:szCs w:val="20"/>
                <w:lang w:val="de-DE"/>
              </w:rPr>
              <w:t xml:space="preserve">ს </w:t>
            </w:r>
            <w:r w:rsidRPr="00D412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დაკავშირების გზით</w:t>
            </w:r>
            <w:r w:rsidR="0056736D" w:rsidRPr="00D412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1D355A9" w14:textId="2A4AB38F" w:rsidR="00BD4D4F" w:rsidRPr="00D412A8" w:rsidRDefault="00BD4D4F" w:rsidP="005E705C">
            <w:pPr>
              <w:pStyle w:val="ListParagraph"/>
              <w:numPr>
                <w:ilvl w:val="0"/>
                <w:numId w:val="19"/>
              </w:numPr>
              <w:ind w:left="344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D412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მონაწილეობს დიალოგებსა და დისკუსიებში  </w:t>
            </w:r>
            <w:r w:rsidRPr="00D412A8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საბაჟო საკითხებთან </w:t>
            </w:r>
            <w:r w:rsidRPr="00D412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დაკავშირებით</w:t>
            </w:r>
            <w:r w:rsidR="0056736D" w:rsidRPr="00D412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B2DFAC4" w14:textId="0ED73371" w:rsidR="00BD4D4F" w:rsidRPr="00D412A8" w:rsidRDefault="00BD4D4F" w:rsidP="005E705C">
            <w:pPr>
              <w:numPr>
                <w:ilvl w:val="0"/>
                <w:numId w:val="19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344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D412A8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მკაფიოდ და გასაგებად აყალიბებს აზრს</w:t>
            </w:r>
            <w:r w:rsidRPr="00D412A8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კითხვა-პასუხისას</w:t>
            </w:r>
            <w:r w:rsidR="0056736D" w:rsidRPr="00D412A8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;</w:t>
            </w:r>
          </w:p>
          <w:p w14:paraId="7AE0E0A2" w14:textId="338696BF" w:rsidR="00BD4D4F" w:rsidRPr="00D412A8" w:rsidRDefault="00BD4D4F" w:rsidP="005E705C">
            <w:pPr>
              <w:numPr>
                <w:ilvl w:val="0"/>
                <w:numId w:val="19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344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D412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გასაგებად საუბრობს </w:t>
            </w:r>
            <w:r w:rsidRPr="00D412A8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საბაჟო </w:t>
            </w:r>
            <w:r w:rsidRPr="00D412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სფეროსთან დაკავშირებულ</w:t>
            </w:r>
            <w:r w:rsidRPr="00D412A8">
              <w:rPr>
                <w:rFonts w:ascii="Sylfaen" w:eastAsia="Sylfaen" w:hAnsi="Sylfaen" w:cs="Sylfaen"/>
                <w:sz w:val="20"/>
                <w:szCs w:val="20"/>
              </w:rPr>
              <w:t xml:space="preserve"> საკ</w:t>
            </w:r>
            <w:r w:rsidRPr="00D412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D412A8">
              <w:rPr>
                <w:rFonts w:ascii="Sylfaen" w:eastAsia="Sylfaen" w:hAnsi="Sylfaen" w:cs="Sylfaen"/>
                <w:sz w:val="20"/>
                <w:szCs w:val="20"/>
              </w:rPr>
              <w:t xml:space="preserve">თხებზე </w:t>
            </w:r>
            <w:r w:rsidRPr="00D412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საკომუნიკაციო სიტუაციებში</w:t>
            </w:r>
            <w:r w:rsidR="00E13A6F" w:rsidRPr="00D412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10" w:type="pct"/>
          </w:tcPr>
          <w:p w14:paraId="20169ED0" w14:textId="24951C56" w:rsidR="00BD4D4F" w:rsidRPr="005E705C" w:rsidRDefault="00BD4D4F" w:rsidP="005E705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47" w:type="pct"/>
          </w:tcPr>
          <w:p w14:paraId="02FFF1CB" w14:textId="70DD3C42" w:rsidR="00BD4D4F" w:rsidRPr="0027380E" w:rsidRDefault="00BD4D4F" w:rsidP="0056736D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27380E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  <w:r w:rsidR="0027380E" w:rsidRPr="0027380E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 დაკვირვებით</w:t>
            </w:r>
          </w:p>
          <w:p w14:paraId="1ED76410" w14:textId="6F894C3A" w:rsidR="00BD4D4F" w:rsidRPr="0027380E" w:rsidRDefault="00BD4D4F" w:rsidP="0056736D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BD4D4F" w:rsidRPr="005E705C" w14:paraId="78B1A62A" w14:textId="020609F4" w:rsidTr="0056736D">
        <w:trPr>
          <w:trHeight w:val="1043"/>
          <w:jc w:val="center"/>
        </w:trPr>
        <w:tc>
          <w:tcPr>
            <w:tcW w:w="1333" w:type="pct"/>
          </w:tcPr>
          <w:p w14:paraId="3362018F" w14:textId="150DC519" w:rsidR="00BD4D4F" w:rsidRPr="00D412A8" w:rsidRDefault="00BD4D4F" w:rsidP="005E705C">
            <w:pPr>
              <w:pStyle w:val="abzacixml"/>
              <w:rPr>
                <w:b/>
                <w:sz w:val="20"/>
                <w:szCs w:val="20"/>
              </w:rPr>
            </w:pPr>
            <w:r w:rsidRPr="00D412A8">
              <w:rPr>
                <w:b/>
                <w:sz w:val="20"/>
                <w:szCs w:val="20"/>
              </w:rPr>
              <w:t xml:space="preserve">2. </w:t>
            </w:r>
            <w:r w:rsidR="003C67D5" w:rsidRPr="00D412A8">
              <w:rPr>
                <w:rStyle w:val="Heading5Char"/>
                <w:rFonts w:ascii="Sylfaen" w:eastAsia="Sylfaen" w:hAnsi="Sylfaen" w:cs="Sylfaen"/>
                <w:b/>
                <w:i w:val="0"/>
                <w:sz w:val="20"/>
              </w:rPr>
              <w:t>დარგობრივ უცხოურ</w:t>
            </w:r>
            <w:r w:rsidR="003C67D5" w:rsidRPr="00D412A8">
              <w:rPr>
                <w:rStyle w:val="Heading5Char"/>
                <w:rFonts w:ascii="Sylfaen" w:hAnsi="Sylfaen"/>
                <w:b/>
                <w:i w:val="0"/>
                <w:sz w:val="20"/>
              </w:rPr>
              <w:t xml:space="preserve"> </w:t>
            </w:r>
            <w:r w:rsidR="003C67D5" w:rsidRPr="00D412A8">
              <w:rPr>
                <w:rStyle w:val="Heading5Char"/>
                <w:rFonts w:ascii="Sylfaen" w:eastAsia="Sylfaen" w:hAnsi="Sylfaen" w:cs="Sylfaen"/>
                <w:b/>
                <w:i w:val="0"/>
                <w:sz w:val="20"/>
              </w:rPr>
              <w:t>ენაზე</w:t>
            </w:r>
            <w:r w:rsidR="003C67D5" w:rsidRPr="00D412A8">
              <w:rPr>
                <w:rStyle w:val="Heading5Char"/>
                <w:rFonts w:ascii="Sylfaen" w:hAnsi="Sylfaen"/>
                <w:b/>
                <w:i w:val="0"/>
                <w:sz w:val="20"/>
              </w:rPr>
              <w:t xml:space="preserve"> </w:t>
            </w:r>
            <w:r w:rsidRPr="00D412A8">
              <w:rPr>
                <w:b/>
                <w:sz w:val="20"/>
                <w:szCs w:val="20"/>
              </w:rPr>
              <w:t>მიღებული ინფორმაციის წაკითხვა-განხილვა საბაჟო საკითხებზე</w:t>
            </w:r>
          </w:p>
          <w:p w14:paraId="05276277" w14:textId="61620C0A" w:rsidR="00BD4D4F" w:rsidRPr="00D412A8" w:rsidRDefault="00BD4D4F" w:rsidP="005E705C">
            <w:pPr>
              <w:pStyle w:val="ListParagraph"/>
              <w:tabs>
                <w:tab w:val="left" w:pos="360"/>
              </w:tabs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10" w:type="pct"/>
          </w:tcPr>
          <w:p w14:paraId="51E2A0D1" w14:textId="58DA4808" w:rsidR="00BD4D4F" w:rsidRPr="00D412A8" w:rsidRDefault="00BD4D4F" w:rsidP="005E705C">
            <w:pPr>
              <w:pStyle w:val="ListParagraph"/>
              <w:numPr>
                <w:ilvl w:val="0"/>
                <w:numId w:val="20"/>
              </w:numPr>
              <w:ind w:left="3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2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იგებს </w:t>
            </w:r>
            <w:r w:rsidRPr="00D412A8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საბაჟო საკითხებთან</w:t>
            </w:r>
            <w:r w:rsidRPr="00D412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დაკავშირებულ პუბლიცისტურ მასალებს</w:t>
            </w:r>
            <w:r w:rsidR="00E13A6F" w:rsidRPr="00D412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036068C" w14:textId="490A392A" w:rsidR="00BD4D4F" w:rsidRPr="00D412A8" w:rsidRDefault="00BD4D4F" w:rsidP="005E705C">
            <w:pPr>
              <w:pStyle w:val="ListParagraph"/>
              <w:numPr>
                <w:ilvl w:val="0"/>
                <w:numId w:val="20"/>
              </w:numPr>
              <w:ind w:left="344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D412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იგებს ტექსტს სტრუქტურული და ენობრივი მახასიათებლების მიხედვით</w:t>
            </w:r>
            <w:r w:rsidR="00E13A6F" w:rsidRPr="00D412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2F918BD" w14:textId="4D51DEB9" w:rsidR="00BD4D4F" w:rsidRPr="00D412A8" w:rsidRDefault="00BD4D4F" w:rsidP="005E705C">
            <w:pPr>
              <w:pStyle w:val="ListParagraph"/>
              <w:numPr>
                <w:ilvl w:val="0"/>
                <w:numId w:val="20"/>
              </w:numPr>
              <w:ind w:left="344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D412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დეტალურად გადმოსცემს წაკითხული მასალის შინაარსს</w:t>
            </w:r>
            <w:r w:rsidR="00E13A6F" w:rsidRPr="00D412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10" w:type="pct"/>
          </w:tcPr>
          <w:p w14:paraId="3936FCA0" w14:textId="0E53E4DB" w:rsidR="00BD4D4F" w:rsidRPr="005E705C" w:rsidRDefault="00BD4D4F" w:rsidP="005E705C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5E705C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47" w:type="pct"/>
          </w:tcPr>
          <w:p w14:paraId="03664444" w14:textId="725D9161" w:rsidR="0027380E" w:rsidRPr="0027380E" w:rsidRDefault="0027380E" w:rsidP="0056736D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27380E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0D866A88" w14:textId="7CCD14A9" w:rsidR="00BD4D4F" w:rsidRPr="0027380E" w:rsidRDefault="00BD4D4F" w:rsidP="0056736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BD4D4F" w:rsidRPr="005E705C" w14:paraId="74FF976B" w14:textId="582524EE" w:rsidTr="0056736D">
        <w:trPr>
          <w:trHeight w:val="1043"/>
          <w:jc w:val="center"/>
        </w:trPr>
        <w:tc>
          <w:tcPr>
            <w:tcW w:w="1333" w:type="pct"/>
          </w:tcPr>
          <w:p w14:paraId="1C09A8CD" w14:textId="112555A5" w:rsidR="00BD4D4F" w:rsidRPr="00D412A8" w:rsidRDefault="00BD4D4F" w:rsidP="005E705C">
            <w:pPr>
              <w:pStyle w:val="abzacixml"/>
              <w:rPr>
                <w:b/>
                <w:sz w:val="20"/>
                <w:szCs w:val="20"/>
              </w:rPr>
            </w:pPr>
            <w:r w:rsidRPr="00D412A8">
              <w:rPr>
                <w:b/>
                <w:sz w:val="20"/>
                <w:szCs w:val="20"/>
              </w:rPr>
              <w:t xml:space="preserve">3. </w:t>
            </w:r>
            <w:r w:rsidR="003C67D5" w:rsidRPr="00D412A8">
              <w:rPr>
                <w:rStyle w:val="Heading5Char"/>
                <w:rFonts w:ascii="Sylfaen" w:eastAsia="Sylfaen" w:hAnsi="Sylfaen" w:cs="Sylfaen"/>
                <w:b/>
                <w:i w:val="0"/>
                <w:sz w:val="20"/>
              </w:rPr>
              <w:t>დარგობრივ უცხოურ</w:t>
            </w:r>
            <w:r w:rsidR="003C67D5" w:rsidRPr="00D412A8">
              <w:rPr>
                <w:rStyle w:val="Heading5Char"/>
                <w:rFonts w:ascii="Sylfaen" w:hAnsi="Sylfaen"/>
                <w:b/>
                <w:i w:val="0"/>
                <w:sz w:val="20"/>
              </w:rPr>
              <w:t xml:space="preserve"> </w:t>
            </w:r>
            <w:r w:rsidR="003C67D5" w:rsidRPr="00D412A8">
              <w:rPr>
                <w:rStyle w:val="Heading5Char"/>
                <w:rFonts w:ascii="Sylfaen" w:eastAsia="Sylfaen" w:hAnsi="Sylfaen" w:cs="Sylfaen"/>
                <w:b/>
                <w:i w:val="0"/>
                <w:sz w:val="20"/>
              </w:rPr>
              <w:t>ენაზე</w:t>
            </w:r>
            <w:r w:rsidR="003C67D5" w:rsidRPr="00D412A8">
              <w:rPr>
                <w:rStyle w:val="Heading5Char"/>
                <w:rFonts w:ascii="Sylfaen" w:hAnsi="Sylfaen"/>
                <w:b/>
                <w:i w:val="0"/>
                <w:sz w:val="20"/>
              </w:rPr>
              <w:t xml:space="preserve"> </w:t>
            </w:r>
            <w:r w:rsidRPr="00D412A8">
              <w:rPr>
                <w:b/>
                <w:sz w:val="20"/>
                <w:szCs w:val="20"/>
              </w:rPr>
              <w:t>პირადი კორესპონდენციის წარმოება, წერილობითი კომუნიკაცია</w:t>
            </w:r>
          </w:p>
          <w:p w14:paraId="26838BA0" w14:textId="002B65DA" w:rsidR="00BD4D4F" w:rsidRPr="00D412A8" w:rsidRDefault="00BD4D4F" w:rsidP="005E705C">
            <w:pPr>
              <w:pStyle w:val="ListParagraph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10" w:type="pct"/>
          </w:tcPr>
          <w:p w14:paraId="399D870E" w14:textId="283FED6E" w:rsidR="00BD4D4F" w:rsidRPr="00D412A8" w:rsidRDefault="00BD4D4F" w:rsidP="005E705C">
            <w:pPr>
              <w:numPr>
                <w:ilvl w:val="0"/>
                <w:numId w:val="21"/>
              </w:numPr>
              <w:ind w:left="344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D412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დამოუკიდებლად ადგენს </w:t>
            </w:r>
            <w:r w:rsidRPr="00D412A8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საბაჟო საკითხებთან</w:t>
            </w:r>
            <w:r w:rsidRPr="00D412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დაკავშირებულ </w:t>
            </w:r>
            <w:r w:rsidRPr="00D412A8">
              <w:rPr>
                <w:rFonts w:ascii="Sylfaen" w:eastAsia="Sylfaen" w:hAnsi="Sylfaen" w:cs="Sylfaen"/>
                <w:sz w:val="20"/>
                <w:szCs w:val="20"/>
                <w:lang w:val="de-DE"/>
              </w:rPr>
              <w:t>ტექსტ</w:t>
            </w:r>
            <w:r w:rsidRPr="00D412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ელემენტარული </w:t>
            </w:r>
            <w:r w:rsidRPr="00D412A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წესები</w:t>
            </w:r>
            <w:r w:rsidRPr="00D412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დაცვით</w:t>
            </w:r>
            <w:r w:rsidR="00E13A6F" w:rsidRPr="00D412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B5301F8" w14:textId="37846163" w:rsidR="00BD4D4F" w:rsidRPr="00D412A8" w:rsidRDefault="00BD4D4F" w:rsidP="005E705C">
            <w:pPr>
              <w:numPr>
                <w:ilvl w:val="0"/>
                <w:numId w:val="21"/>
              </w:numPr>
              <w:ind w:left="344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D412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აწარმოებს საქმიან კორესპონდენციას</w:t>
            </w:r>
            <w:r w:rsidR="00E13A6F" w:rsidRPr="00D412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0B4BC7A" w14:textId="6C98F74B" w:rsidR="00BD4D4F" w:rsidRPr="00D412A8" w:rsidRDefault="00BD4D4F" w:rsidP="005E705C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2A8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საკომუნიკაციო სიტუაციის/მიზნის შესა</w:t>
            </w:r>
            <w:r w:rsidRPr="00D412A8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</w:r>
            <w:r w:rsidRPr="00D412A8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ბამისად შეარჩევს ნასწავლ ენობრივ კონსტრუქციებს, კლიშეებს, ფორმულებს, თავა</w:t>
            </w:r>
            <w:r w:rsidRPr="00D412A8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</w:r>
            <w:r w:rsidRPr="00D412A8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ზიან და ფამილარულ ფორმებს</w:t>
            </w:r>
            <w:r w:rsidRPr="00D412A8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საქმიანი მიმოწერისათვის</w:t>
            </w:r>
            <w:r w:rsidR="00E13A6F" w:rsidRPr="00D412A8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;</w:t>
            </w:r>
          </w:p>
          <w:p w14:paraId="1F904ED8" w14:textId="4353DA67" w:rsidR="00BD4D4F" w:rsidRPr="00D412A8" w:rsidRDefault="00BD4D4F" w:rsidP="005E705C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12A8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სწორად </w:t>
            </w:r>
            <w:r w:rsidRPr="00D412A8">
              <w:rPr>
                <w:rFonts w:ascii="Sylfaen" w:eastAsia="Sylfaen" w:hAnsi="Sylfaen" w:cs="Sylfaen"/>
                <w:sz w:val="20"/>
                <w:szCs w:val="20"/>
                <w:lang w:val="de-DE"/>
              </w:rPr>
              <w:t>იყენებს წერის ეფექტურ სტრატეგიებს წერის პროცესის ყველა ეტაპზე</w:t>
            </w:r>
            <w:r w:rsidR="00E13A6F" w:rsidRPr="00D412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10" w:type="pct"/>
          </w:tcPr>
          <w:p w14:paraId="7E2D8683" w14:textId="6C36310A" w:rsidR="00BD4D4F" w:rsidRPr="005E705C" w:rsidRDefault="00BD4D4F" w:rsidP="005E705C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3B6863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წესები:</w:t>
            </w:r>
            <w:r w:rsidRPr="005E705C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 მართლწერა, პუნქტუაცია, გრამატიკა, სტილის და პარაგრაფირების დაცვა</w:t>
            </w:r>
          </w:p>
        </w:tc>
        <w:tc>
          <w:tcPr>
            <w:tcW w:w="1047" w:type="pct"/>
            <w:shd w:val="clear" w:color="auto" w:fill="auto"/>
          </w:tcPr>
          <w:p w14:paraId="091A642D" w14:textId="0A9F3B8A" w:rsidR="005E705C" w:rsidRPr="008F7572" w:rsidRDefault="005E705C" w:rsidP="0056736D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8F7572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338E4BD2" w14:textId="1A10946A" w:rsidR="00BD4D4F" w:rsidRPr="005E705C" w:rsidRDefault="00BD4D4F" w:rsidP="0056736D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52FC61B7" w14:textId="7A60E918" w:rsidR="007108CA" w:rsidRDefault="007108CA" w:rsidP="005E705C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2DB4689" w14:textId="77777777" w:rsidR="003C67D5" w:rsidRPr="008F7572" w:rsidRDefault="003C67D5" w:rsidP="005E705C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8F7572" w:rsidRDefault="40C2E56F" w:rsidP="005E705C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8F7572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lastRenderedPageBreak/>
        <w:t xml:space="preserve">3. </w:t>
      </w:r>
      <w:r w:rsidRPr="008F757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დამხმარე ჩანაწერები</w:t>
      </w:r>
    </w:p>
    <w:p w14:paraId="717978A1" w14:textId="2D82BB0E" w:rsidR="00285684" w:rsidRPr="008F7572" w:rsidRDefault="40C2E56F" w:rsidP="005E705C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8F7572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8F7572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8F7572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8F7572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რეკომენდაციები სწავლებისა და შეფასების ორგანიზებისთვის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2850"/>
        <w:gridCol w:w="2460"/>
        <w:gridCol w:w="2037"/>
        <w:gridCol w:w="3283"/>
        <w:gridCol w:w="1900"/>
      </w:tblGrid>
      <w:tr w:rsidR="0027380E" w:rsidRPr="005E705C" w14:paraId="46F9041E" w14:textId="1FBCF9D8" w:rsidTr="003C67D5">
        <w:tc>
          <w:tcPr>
            <w:tcW w:w="703" w:type="pct"/>
            <w:vAlign w:val="center"/>
          </w:tcPr>
          <w:p w14:paraId="16F23CCE" w14:textId="33E7CD9C" w:rsidR="00951B6B" w:rsidRPr="008F7572" w:rsidRDefault="00951B6B" w:rsidP="005E705C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F757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35" w:type="pct"/>
            <w:vAlign w:val="center"/>
          </w:tcPr>
          <w:p w14:paraId="66135E89" w14:textId="40EACD7F" w:rsidR="00951B6B" w:rsidRPr="008F7572" w:rsidRDefault="00951B6B" w:rsidP="005E705C">
            <w:pPr>
              <w:ind w:left="16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F757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88" w:type="pct"/>
            <w:vAlign w:val="center"/>
          </w:tcPr>
          <w:p w14:paraId="101E945A" w14:textId="66F667CE" w:rsidR="00951B6B" w:rsidRPr="008F7572" w:rsidRDefault="00951B6B" w:rsidP="005E705C">
            <w:pPr>
              <w:ind w:left="360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F757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8F7572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670" w:type="pct"/>
            <w:vAlign w:val="center"/>
          </w:tcPr>
          <w:p w14:paraId="002DE75D" w14:textId="40C5BAED" w:rsidR="00951B6B" w:rsidRPr="008F7572" w:rsidRDefault="00951B6B" w:rsidP="005E705C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F757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079" w:type="pct"/>
            <w:vAlign w:val="center"/>
          </w:tcPr>
          <w:p w14:paraId="7C1183C5" w14:textId="64A13503" w:rsidR="00951B6B" w:rsidRPr="008F7572" w:rsidRDefault="00951B6B" w:rsidP="005E705C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8F757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8F757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DF4EC6" w:rsidRPr="008F757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პროფესიული სტუდენტის </w:t>
            </w:r>
            <w:r w:rsidRPr="008F757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  <w:tc>
          <w:tcPr>
            <w:tcW w:w="625" w:type="pct"/>
          </w:tcPr>
          <w:p w14:paraId="2FC9A631" w14:textId="531FCBE2" w:rsidR="00951B6B" w:rsidRPr="008F7572" w:rsidRDefault="00951B6B" w:rsidP="005E705C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F7572">
              <w:rPr>
                <w:rFonts w:ascii="Sylfaen" w:hAnsi="Sylfaen" w:cs="Arial"/>
                <w:b/>
                <w:sz w:val="20"/>
                <w:szCs w:val="20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27380E" w:rsidRPr="005E705C" w14:paraId="0EE722B5" w14:textId="65F96DA8" w:rsidTr="003C67D5">
        <w:tc>
          <w:tcPr>
            <w:tcW w:w="703" w:type="pct"/>
            <w:vAlign w:val="center"/>
          </w:tcPr>
          <w:p w14:paraId="5A1FDC2C" w14:textId="6A8C1F99" w:rsidR="00951B6B" w:rsidRPr="005E705C" w:rsidRDefault="00951B6B" w:rsidP="005E705C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135" w:type="pct"/>
            <w:vAlign w:val="center"/>
          </w:tcPr>
          <w:p w14:paraId="05E22C39" w14:textId="2869BECA" w:rsidR="00951B6B" w:rsidRPr="005E705C" w:rsidRDefault="00951B6B" w:rsidP="005E705C">
            <w:pPr>
              <w:numPr>
                <w:ilvl w:val="0"/>
                <w:numId w:val="6"/>
              </w:numPr>
              <w:ind w:left="292" w:hanging="355"/>
              <w:contextualSpacing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5E70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საბაჟო საქმიანობაში გამოყენებული სპეციალური ტერმინები, კლიშეები, ფორმები</w:t>
            </w:r>
            <w:r w:rsidR="005673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0C741D3" w14:textId="7BC925F8" w:rsidR="00951B6B" w:rsidRPr="005E705C" w:rsidRDefault="00951B6B" w:rsidP="005E705C">
            <w:pPr>
              <w:numPr>
                <w:ilvl w:val="0"/>
                <w:numId w:val="5"/>
              </w:numPr>
              <w:ind w:left="292" w:hanging="355"/>
              <w:jc w:val="both"/>
              <w:rPr>
                <w:rFonts w:ascii="Sylfaen" w:eastAsia="Sylfaen,Arial,MS Mincho" w:hAnsi="Sylfaen" w:cs="Sylfaen,Arial,MS Mincho"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საბაჟო პროდუქტებთან და მათ უპირატესობებთან დაკავშირებული საუბრები</w:t>
            </w:r>
            <w:r w:rsidR="005673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735218F" w14:textId="6EC28C15" w:rsidR="00951B6B" w:rsidRPr="005E705C" w:rsidRDefault="00951B6B" w:rsidP="005E705C">
            <w:pPr>
              <w:numPr>
                <w:ilvl w:val="0"/>
                <w:numId w:val="5"/>
              </w:numPr>
              <w:ind w:left="292" w:hanging="355"/>
              <w:jc w:val="both"/>
              <w:rPr>
                <w:rFonts w:ascii="Sylfaen" w:eastAsia="Sylfaen,Arial,MS Mincho" w:hAnsi="Sylfaen" w:cs="Sylfaen,Arial,MS Mincho"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დიალოგები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ინსტრუქციებ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ის და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შეტყობინებები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 თემატიკაზე</w:t>
            </w:r>
            <w:r w:rsidR="0056736D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;</w:t>
            </w:r>
          </w:p>
          <w:p w14:paraId="1C551FA0" w14:textId="2855A0E1" w:rsidR="00951B6B" w:rsidRPr="00B23A05" w:rsidRDefault="00951B6B" w:rsidP="005E705C">
            <w:pPr>
              <w:numPr>
                <w:ilvl w:val="0"/>
                <w:numId w:val="5"/>
              </w:numPr>
              <w:ind w:left="292" w:hanging="355"/>
              <w:jc w:val="both"/>
              <w:rPr>
                <w:rFonts w:ascii="Sylfaen" w:eastAsia="Sylfaen,Arial,MS Mincho" w:hAnsi="Sylfaen" w:cs="Sylfaen,Arial,MS Mincho"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სიმულირებული სატელეფონო საუბრები კლიენტთან, კოლეგასთან, ხელმძღვანელობასთან</w:t>
            </w:r>
            <w:r w:rsidR="00B23A0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საბაჟო საქმესთან დაკავშირებულ საკითხებზე</w:t>
            </w:r>
            <w:r w:rsidR="0056736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7809B0FA" w14:textId="543AF522" w:rsidR="00B23A05" w:rsidRPr="005E705C" w:rsidRDefault="00B23A05" w:rsidP="005E705C">
            <w:pPr>
              <w:numPr>
                <w:ilvl w:val="0"/>
                <w:numId w:val="5"/>
              </w:numPr>
              <w:ind w:left="292" w:hanging="355"/>
              <w:jc w:val="both"/>
              <w:rPr>
                <w:rFonts w:ascii="Sylfaen" w:eastAsia="Sylfaen,Arial,MS Mincho" w:hAnsi="Sylfaen" w:cs="Sylfaen,Arial,MS Mincho"/>
                <w:sz w:val="20"/>
                <w:szCs w:val="20"/>
                <w:lang w:val="ka-GE"/>
              </w:rPr>
            </w:pPr>
            <w:r>
              <w:rPr>
                <w:rFonts w:ascii="Sylfaen" w:eastAsia="Sylfaen,Arial,MS Mincho" w:hAnsi="Sylfaen" w:cs="Sylfaen,Arial,MS Mincho"/>
                <w:sz w:val="20"/>
                <w:szCs w:val="20"/>
                <w:lang w:val="ka-GE"/>
              </w:rPr>
              <w:t>საბაჟო საკითხებთან დაკავშირებული აუდიო-ვიდეო ჩანაწერები.</w:t>
            </w:r>
          </w:p>
          <w:p w14:paraId="134E65B2" w14:textId="04995F7A" w:rsidR="00951B6B" w:rsidRPr="005E705C" w:rsidRDefault="00951B6B" w:rsidP="00B23A05">
            <w:pPr>
              <w:ind w:left="-6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8" w:type="pct"/>
          </w:tcPr>
          <w:p w14:paraId="4DEF3852" w14:textId="2974DA9A" w:rsidR="00951B6B" w:rsidRDefault="00951B6B" w:rsidP="00B23A05">
            <w:pPr>
              <w:pStyle w:val="ListParagraph"/>
              <w:numPr>
                <w:ilvl w:val="0"/>
                <w:numId w:val="14"/>
              </w:numPr>
              <w:ind w:left="241" w:right="33" w:hanging="30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და დემონსტრირება</w:t>
            </w:r>
            <w:r w:rsidR="005673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2B712D6" w14:textId="02F31D77" w:rsidR="008F7572" w:rsidRPr="005E705C" w:rsidRDefault="008F7572" w:rsidP="00B23A05">
            <w:pPr>
              <w:pStyle w:val="ListParagraph"/>
              <w:numPr>
                <w:ilvl w:val="0"/>
                <w:numId w:val="14"/>
              </w:numPr>
              <w:ind w:left="241" w:right="33" w:hanging="30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="005673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D506FC9" w14:textId="43BE17B3" w:rsidR="00951B6B" w:rsidRPr="005E705C" w:rsidRDefault="00951B6B" w:rsidP="00B23A05">
            <w:pPr>
              <w:pStyle w:val="ListParagraph"/>
              <w:numPr>
                <w:ilvl w:val="0"/>
                <w:numId w:val="14"/>
              </w:numPr>
              <w:ind w:left="241" w:right="33" w:hanging="30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</w:t>
            </w:r>
            <w:r w:rsidR="005673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1DD7598" w14:textId="6EA01414" w:rsidR="00951B6B" w:rsidRPr="005E705C" w:rsidRDefault="00951B6B" w:rsidP="00B23A05">
            <w:pPr>
              <w:pStyle w:val="ListParagraph"/>
              <w:numPr>
                <w:ilvl w:val="0"/>
                <w:numId w:val="14"/>
              </w:numPr>
              <w:ind w:left="241" w:right="33" w:hanging="30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შემთხვევის შესწავლა</w:t>
            </w:r>
            <w:r w:rsidR="005673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7F5208F" w14:textId="2214AC10" w:rsidR="00951B6B" w:rsidRPr="005E705C" w:rsidRDefault="00B23A05" w:rsidP="00B23A05">
            <w:pPr>
              <w:pStyle w:val="ListParagraph"/>
              <w:numPr>
                <w:ilvl w:val="0"/>
                <w:numId w:val="14"/>
              </w:numPr>
              <w:ind w:left="241" w:right="33" w:hanging="30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როლური თამაშები;</w:t>
            </w:r>
          </w:p>
          <w:p w14:paraId="62FF44F5" w14:textId="459DE855" w:rsidR="00951B6B" w:rsidRDefault="00B23A05" w:rsidP="00B23A05">
            <w:pPr>
              <w:pStyle w:val="ListParagraph"/>
              <w:numPr>
                <w:ilvl w:val="0"/>
                <w:numId w:val="14"/>
              </w:numPr>
              <w:ind w:left="241" w:hanging="30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 დამოუკიდებელი დავალებების შესრულება;</w:t>
            </w:r>
          </w:p>
          <w:p w14:paraId="0B29BF5B" w14:textId="77777777" w:rsidR="00B23A05" w:rsidRPr="005E705C" w:rsidRDefault="00B23A05" w:rsidP="00B23A05">
            <w:pPr>
              <w:numPr>
                <w:ilvl w:val="0"/>
                <w:numId w:val="14"/>
              </w:numPr>
              <w:ind w:left="241" w:hanging="300"/>
              <w:jc w:val="both"/>
              <w:rPr>
                <w:rFonts w:ascii="Sylfaen" w:eastAsia="Sylfaen,Arial,MS Mincho" w:hAnsi="Sylfaen" w:cs="Sylfaen,Arial,MS Mincho"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" w:hAnsi="Sylfaen" w:cs="Sylfaen"/>
                <w:sz w:val="20"/>
                <w:szCs w:val="20"/>
              </w:rPr>
              <w:t>ინტერაქცია საკლასო ოთახში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/დისტანციურ სივრცეში.</w:t>
            </w:r>
          </w:p>
          <w:p w14:paraId="6BF0AD00" w14:textId="77777777" w:rsidR="00B23A05" w:rsidRPr="0056736D" w:rsidRDefault="00B23A05" w:rsidP="00B23A05">
            <w:pPr>
              <w:pStyle w:val="ListParagraph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41A00BBF" w14:textId="1B07C1B4" w:rsidR="00951B6B" w:rsidRPr="005E705C" w:rsidRDefault="00951B6B" w:rsidP="005E705C">
            <w:pPr>
              <w:ind w:left="7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0" w:type="pct"/>
          </w:tcPr>
          <w:p w14:paraId="6143E4A7" w14:textId="77777777" w:rsidR="003C6089" w:rsidRDefault="003C6089" w:rsidP="003C608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მასწავლებელი აკვირდება პროფესიული სტუდენტის მიერ  კონკრეტული პრაქტიკული დავალების (დავალებების) შესრულების პროცესს და აფასებს მას. </w:t>
            </w:r>
          </w:p>
          <w:p w14:paraId="33EF6D10" w14:textId="58CEBC0E" w:rsidR="00951B6B" w:rsidRPr="005E705C" w:rsidRDefault="00951B6B" w:rsidP="005E705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79" w:type="pct"/>
          </w:tcPr>
          <w:p w14:paraId="50D2FFEF" w14:textId="7704A284" w:rsidR="00951B6B" w:rsidRPr="005E705C" w:rsidRDefault="00951B6B" w:rsidP="005E705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783D50F1" w14:textId="31D5E4D8" w:rsidR="00443488" w:rsidRPr="005E705C" w:rsidRDefault="00951B6B" w:rsidP="005E705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27380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რომელიც ასახავს </w:t>
            </w:r>
            <w:r w:rsidR="00DF4EC6" w:rsidRPr="005E70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</w:t>
            </w:r>
            <w:r w:rsidRPr="005E70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დავალების შესრულების პროცესს</w:t>
            </w:r>
          </w:p>
          <w:p w14:paraId="0337CE04" w14:textId="25C803E1" w:rsidR="00951B6B" w:rsidRPr="005E705C" w:rsidRDefault="00951B6B" w:rsidP="005E705C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25" w:type="pct"/>
          </w:tcPr>
          <w:p w14:paraId="2CF0A74A" w14:textId="05DD881A" w:rsidR="00951B6B" w:rsidRPr="005E705C" w:rsidDel="00651153" w:rsidRDefault="00951B6B" w:rsidP="005E705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" w:hAnsi="Sylfaen" w:cs="Sylfaen"/>
                <w:bCs/>
                <w:sz w:val="20"/>
                <w:szCs w:val="20"/>
              </w:rPr>
              <w:t>სწავლის შედეგი შეიძლება განხორციელდეს და შეფასდეს დისტანციურად</w:t>
            </w:r>
          </w:p>
        </w:tc>
      </w:tr>
      <w:tr w:rsidR="0027380E" w:rsidRPr="005E705C" w14:paraId="3C10D74E" w14:textId="274E92E2" w:rsidTr="003C67D5">
        <w:tc>
          <w:tcPr>
            <w:tcW w:w="703" w:type="pct"/>
            <w:vAlign w:val="center"/>
          </w:tcPr>
          <w:p w14:paraId="542B3686" w14:textId="1CA533B6" w:rsidR="00951B6B" w:rsidRPr="005E705C" w:rsidRDefault="00951B6B" w:rsidP="005E705C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135" w:type="pct"/>
            <w:vAlign w:val="center"/>
          </w:tcPr>
          <w:p w14:paraId="4837FEF9" w14:textId="3822B5F2" w:rsidR="00951B6B" w:rsidRPr="005E705C" w:rsidRDefault="00951B6B" w:rsidP="005E705C">
            <w:pPr>
              <w:numPr>
                <w:ilvl w:val="0"/>
                <w:numId w:val="23"/>
              </w:numPr>
              <w:ind w:left="292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საბაჟო საქმესთან დაკავშირებული ტექსტის წაკითხვა, </w:t>
            </w:r>
            <w:r w:rsidRPr="005E705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lastRenderedPageBreak/>
              <w:t>შედარება და შეჯამება მოკლე ანგარიშის სახით</w:t>
            </w:r>
            <w:r w:rsidR="0056736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273D7698" w14:textId="77777777" w:rsidR="00951B6B" w:rsidRPr="005E705C" w:rsidRDefault="00951B6B" w:rsidP="005E705C">
            <w:pPr>
              <w:numPr>
                <w:ilvl w:val="0"/>
                <w:numId w:val="23"/>
              </w:numPr>
              <w:ind w:left="292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დიაგრამების შემცველი ინსტრუქციების ინტერპრეტაცია;</w:t>
            </w:r>
          </w:p>
          <w:p w14:paraId="7BFB5A6A" w14:textId="26AAC4AE" w:rsidR="00951B6B" w:rsidRPr="005E705C" w:rsidRDefault="00951B6B" w:rsidP="005E705C">
            <w:pPr>
              <w:numPr>
                <w:ilvl w:val="0"/>
                <w:numId w:val="23"/>
              </w:numPr>
              <w:ind w:left="292"/>
              <w:jc w:val="both"/>
              <w:rPr>
                <w:rFonts w:ascii="Sylfaen" w:eastAsia="Sylfaen,Arial,MS Mincho" w:hAnsi="Sylfaen" w:cs="Sylfaen,Arial,MS Mincho"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გაზეთებიდან აღებული იდეების შედარება</w:t>
            </w:r>
            <w:r w:rsidR="0056736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74C8935C" w14:textId="2C82CD6C" w:rsidR="00951B6B" w:rsidRPr="00D412A8" w:rsidRDefault="00951B6B" w:rsidP="005E705C">
            <w:pPr>
              <w:numPr>
                <w:ilvl w:val="0"/>
                <w:numId w:val="23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292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,Arial,MS Mincho" w:hAnsi="Sylfaen" w:cs="Sylfaen,Arial,MS Mincho"/>
                <w:sz w:val="20"/>
                <w:szCs w:val="20"/>
                <w:lang w:val="ka-GE"/>
              </w:rPr>
              <w:t xml:space="preserve">საბაჟო საქმიანობის </w:t>
            </w:r>
            <w:r w:rsidRPr="00D412A8">
              <w:rPr>
                <w:rFonts w:ascii="Sylfaen" w:eastAsia="Sylfaen,Arial,MS Mincho" w:hAnsi="Sylfaen" w:cs="Sylfaen,Arial,MS Mincho"/>
                <w:sz w:val="20"/>
                <w:szCs w:val="20"/>
                <w:lang w:val="ka-GE"/>
              </w:rPr>
              <w:t>მარეგულირებელი აქტების წაკითხვა/გაგება</w:t>
            </w:r>
            <w:r w:rsidR="00815D7C" w:rsidRPr="00D412A8">
              <w:rPr>
                <w:rFonts w:ascii="Sylfaen" w:eastAsia="Sylfaen,Arial,MS Mincho" w:hAnsi="Sylfaen" w:cs="Sylfaen,Arial,MS Mincho"/>
                <w:sz w:val="20"/>
                <w:szCs w:val="20"/>
                <w:lang w:val="ka-GE"/>
              </w:rPr>
              <w:t>;</w:t>
            </w:r>
          </w:p>
          <w:p w14:paraId="6D182497" w14:textId="5D9BCA25" w:rsidR="00815D7C" w:rsidRPr="00D412A8" w:rsidRDefault="00815D7C" w:rsidP="00815D7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92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412A8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პუბლიცისტური წერილი</w:t>
            </w:r>
            <w:r w:rsidR="00D412A8" w:rsidRPr="00D412A8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;</w:t>
            </w:r>
          </w:p>
          <w:p w14:paraId="5240942A" w14:textId="77777777" w:rsidR="00815D7C" w:rsidRPr="00D412A8" w:rsidRDefault="00815D7C" w:rsidP="00815D7C">
            <w:pPr>
              <w:pStyle w:val="ListParagraph"/>
              <w:numPr>
                <w:ilvl w:val="0"/>
                <w:numId w:val="8"/>
              </w:numPr>
              <w:tabs>
                <w:tab w:val="left" w:pos="286"/>
              </w:tabs>
              <w:ind w:left="16" w:right="-108" w:hanging="9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412A8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შემეცნებითი ტექსტი</w:t>
            </w:r>
            <w:r w:rsidRPr="00D412A8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.</w:t>
            </w:r>
          </w:p>
          <w:p w14:paraId="310F66CD" w14:textId="77777777" w:rsidR="00815D7C" w:rsidRPr="005E705C" w:rsidRDefault="00815D7C" w:rsidP="00394B12">
            <w:pPr>
              <w:tabs>
                <w:tab w:val="left" w:pos="709"/>
              </w:tabs>
              <w:autoSpaceDE w:val="0"/>
              <w:autoSpaceDN w:val="0"/>
              <w:adjustRightInd w:val="0"/>
              <w:ind w:left="292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18D78913" w14:textId="2FF8DCF4" w:rsidR="00951B6B" w:rsidRPr="005E705C" w:rsidRDefault="00951B6B" w:rsidP="005E705C">
            <w:pPr>
              <w:pStyle w:val="ListParagraph"/>
              <w:tabs>
                <w:tab w:val="left" w:pos="162"/>
              </w:tabs>
              <w:ind w:left="29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88" w:type="pct"/>
          </w:tcPr>
          <w:p w14:paraId="77084E61" w14:textId="7A21337B" w:rsidR="00951B6B" w:rsidRPr="005E705C" w:rsidRDefault="00951B6B" w:rsidP="005E705C">
            <w:pPr>
              <w:pStyle w:val="ListParagraph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 და დემონსტრირება</w:t>
            </w:r>
            <w:r w:rsidR="00175CD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4B3DC12" w14:textId="6A2B5C9F" w:rsidR="00951B6B" w:rsidRPr="005E705C" w:rsidRDefault="00951B6B" w:rsidP="005E705C">
            <w:pPr>
              <w:pStyle w:val="ListParagraph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</w:t>
            </w:r>
          </w:p>
          <w:p w14:paraId="530E69B1" w14:textId="77777777" w:rsidR="00951B6B" w:rsidRPr="005E705C" w:rsidRDefault="00951B6B" w:rsidP="005E705C">
            <w:pPr>
              <w:pStyle w:val="ListParagraph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შემთხვევის შესწავლა</w:t>
            </w:r>
          </w:p>
          <w:p w14:paraId="6AF98C41" w14:textId="0C45EA6E" w:rsidR="00951B6B" w:rsidRPr="005E705C" w:rsidRDefault="00B23A05" w:rsidP="005E705C">
            <w:pPr>
              <w:pStyle w:val="ListParagraph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როლური თამაში;</w:t>
            </w:r>
          </w:p>
          <w:p w14:paraId="1784AD4A" w14:textId="67410973" w:rsidR="00B23A05" w:rsidRDefault="00B23A05" w:rsidP="00B23A05">
            <w:pPr>
              <w:pStyle w:val="ListParagraph"/>
              <w:numPr>
                <w:ilvl w:val="0"/>
                <w:numId w:val="14"/>
              </w:numPr>
              <w:ind w:left="241" w:hanging="30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 დამოუკიდებელი დავალებების შესრულება</w:t>
            </w:r>
            <w:r w:rsidR="00FE1A4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FB261F1" w14:textId="139ED69B" w:rsidR="00951B6B" w:rsidRPr="005E705C" w:rsidRDefault="00951B6B" w:rsidP="008F7572">
            <w:pPr>
              <w:pStyle w:val="ListParagraph"/>
              <w:ind w:left="34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0" w:type="pct"/>
          </w:tcPr>
          <w:p w14:paraId="3AC9C0EE" w14:textId="77777777" w:rsidR="003C6089" w:rsidRDefault="003C6089" w:rsidP="003C608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განათლების მასწავლებელი აკვირდება </w:t>
            </w: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სტუდენტის მიერ  კონკრეტული პრაქტიკული დავალების (დავალებების) შესრულების პროცესს და აფასებს მას. </w:t>
            </w:r>
          </w:p>
          <w:p w14:paraId="19640B55" w14:textId="4BB0E027" w:rsidR="00951B6B" w:rsidRPr="005E705C" w:rsidRDefault="00951B6B" w:rsidP="005E705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79" w:type="pct"/>
          </w:tcPr>
          <w:p w14:paraId="2F057643" w14:textId="77777777" w:rsidR="0027380E" w:rsidRPr="005E705C" w:rsidRDefault="0027380E" w:rsidP="0027380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7F96A793" w14:textId="77777777" w:rsidR="0027380E" w:rsidRPr="005E705C" w:rsidRDefault="0027380E" w:rsidP="0027380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რომელიც ასახავს პროფესიული სტუდენტის მიერ დავალების შესრულების პროცესს</w:t>
            </w:r>
          </w:p>
          <w:p w14:paraId="487B26A2" w14:textId="77777777" w:rsidR="00951B6B" w:rsidRPr="005E705C" w:rsidRDefault="00951B6B" w:rsidP="005E705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2E1378DF" w14:textId="53A0521E" w:rsidR="00951B6B" w:rsidRPr="005E705C" w:rsidRDefault="00951B6B" w:rsidP="005E705C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25" w:type="pct"/>
          </w:tcPr>
          <w:p w14:paraId="0C65A925" w14:textId="09529610" w:rsidR="00951B6B" w:rsidRPr="005E705C" w:rsidDel="00651153" w:rsidRDefault="00951B6B" w:rsidP="005E705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 xml:space="preserve">სწავლის შედეგი შეიძლება განხორციელდეს </w:t>
            </w:r>
            <w:r w:rsidRPr="005E705C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>და შეფასდეს დისტანციურად</w:t>
            </w:r>
          </w:p>
        </w:tc>
      </w:tr>
      <w:tr w:rsidR="0027380E" w:rsidRPr="005E705C" w14:paraId="6193E281" w14:textId="33169708" w:rsidTr="003C67D5">
        <w:trPr>
          <w:trHeight w:val="1457"/>
        </w:trPr>
        <w:tc>
          <w:tcPr>
            <w:tcW w:w="703" w:type="pct"/>
            <w:vAlign w:val="center"/>
          </w:tcPr>
          <w:p w14:paraId="106C2E49" w14:textId="36E793A6" w:rsidR="00951B6B" w:rsidRPr="005E705C" w:rsidRDefault="00951B6B" w:rsidP="005E705C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135" w:type="pct"/>
          </w:tcPr>
          <w:p w14:paraId="407218FD" w14:textId="260D70B8" w:rsidR="00B23A05" w:rsidRPr="00B23A05" w:rsidRDefault="00951B6B" w:rsidP="00B23A05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92"/>
              <w:jc w:val="both"/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</w:pP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სხვადასხვა ხასიათის წერილობითი ტექსტები</w:t>
            </w:r>
            <w:r w:rsidR="00B23A05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და მათი შედგენის წესები</w:t>
            </w:r>
            <w:r w:rsidR="0056736D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;</w:t>
            </w:r>
          </w:p>
          <w:p w14:paraId="038FD609" w14:textId="1C80A176" w:rsidR="00815D7C" w:rsidRPr="005E705C" w:rsidRDefault="00815D7C" w:rsidP="005E705C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92"/>
              <w:jc w:val="both"/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</w:pPr>
            <w:r w:rsidRPr="005E705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სიმულირებული </w:t>
            </w:r>
            <w:r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კორესპონდენციის წარმოება </w:t>
            </w:r>
            <w:r w:rsidRPr="005E705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კლიენტთან, </w:t>
            </w:r>
            <w:r w:rsidRPr="00D412A8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კოლეგასთან, ხელმძღვანელობასთან;</w:t>
            </w:r>
          </w:p>
          <w:p w14:paraId="21385234" w14:textId="2A5B2C01" w:rsidR="00815D7C" w:rsidRPr="005E705C" w:rsidRDefault="00815D7C" w:rsidP="00D412A8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9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412A8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წერის ეფექტური სტრატეგიები</w:t>
            </w:r>
            <w:r w:rsidR="00B23A05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.</w:t>
            </w:r>
          </w:p>
        </w:tc>
        <w:tc>
          <w:tcPr>
            <w:tcW w:w="788" w:type="pct"/>
          </w:tcPr>
          <w:p w14:paraId="65A087AE" w14:textId="6F1E57F5" w:rsidR="00951B6B" w:rsidRPr="005E705C" w:rsidRDefault="00951B6B" w:rsidP="005E705C">
            <w:pPr>
              <w:pStyle w:val="ListParagraph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 და დემონსტრირება</w:t>
            </w:r>
            <w:r w:rsidR="00175CD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A82193E" w14:textId="2ABB2CF5" w:rsidR="00951B6B" w:rsidRPr="005E705C" w:rsidRDefault="00951B6B" w:rsidP="005E705C">
            <w:pPr>
              <w:pStyle w:val="ListParagraph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</w:t>
            </w:r>
            <w:r w:rsidR="00B23A0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C0F431A" w14:textId="66C10206" w:rsidR="00951B6B" w:rsidRPr="005E705C" w:rsidRDefault="00951B6B" w:rsidP="005E705C">
            <w:pPr>
              <w:pStyle w:val="ListParagraph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შემთხვევის შესწავლა</w:t>
            </w:r>
            <w:r w:rsidR="00175CD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08E25A6" w14:textId="1D473A0B" w:rsidR="00951B6B" w:rsidRPr="005E705C" w:rsidRDefault="00B23A05" w:rsidP="005E705C">
            <w:pPr>
              <w:pStyle w:val="ListParagraph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როლური თამაში;</w:t>
            </w:r>
          </w:p>
          <w:p w14:paraId="726A4C4F" w14:textId="2240CB12" w:rsidR="00B23A05" w:rsidRDefault="00B23A05" w:rsidP="00B23A05">
            <w:pPr>
              <w:pStyle w:val="ListParagraph"/>
              <w:numPr>
                <w:ilvl w:val="0"/>
                <w:numId w:val="14"/>
              </w:numPr>
              <w:ind w:left="241" w:hanging="30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 დამოუკიდებელი დავალებების შესრულება.</w:t>
            </w:r>
          </w:p>
          <w:p w14:paraId="08B66AC3" w14:textId="4F9BC556" w:rsidR="00951B6B" w:rsidRPr="005E705C" w:rsidRDefault="00951B6B" w:rsidP="00B23A05">
            <w:pPr>
              <w:pStyle w:val="ListParagraph"/>
              <w:ind w:left="34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0" w:type="pct"/>
          </w:tcPr>
          <w:p w14:paraId="6480D111" w14:textId="11682E5B" w:rsidR="0056736D" w:rsidRPr="00CE529E" w:rsidRDefault="0056736D" w:rsidP="0056736D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კონკრეტული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პრაქტიკული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დავალების (დავალებების) შეფასებას.</w:t>
            </w:r>
          </w:p>
          <w:p w14:paraId="592A7475" w14:textId="5E364EFB" w:rsidR="00951B6B" w:rsidRPr="005E705C" w:rsidRDefault="00951B6B" w:rsidP="005E705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79" w:type="pct"/>
          </w:tcPr>
          <w:p w14:paraId="3C04BAB1" w14:textId="77777777" w:rsidR="0027380E" w:rsidRPr="0027380E" w:rsidRDefault="0027380E" w:rsidP="0027380E">
            <w:pPr>
              <w:shd w:val="clear" w:color="auto" w:fill="FFFFFF"/>
              <w:spacing w:line="253" w:lineRule="atLeast"/>
              <w:jc w:val="both"/>
              <w:rPr>
                <w:rFonts w:cs="Calibri"/>
                <w:color w:val="000000"/>
                <w:lang w:val="en-US"/>
              </w:rPr>
            </w:pPr>
            <w:r w:rsidRPr="0027380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ka-GE"/>
              </w:rPr>
              <w:t>პრაქტიკული დავალება - პროდუქტი, როგორც მტკიცებულება </w:t>
            </w:r>
          </w:p>
          <w:p w14:paraId="1C7AF48A" w14:textId="77777777" w:rsidR="0027380E" w:rsidRPr="0027380E" w:rsidRDefault="0027380E" w:rsidP="0027380E">
            <w:pPr>
              <w:shd w:val="clear" w:color="auto" w:fill="FFFFFF"/>
              <w:spacing w:line="253" w:lineRule="atLeast"/>
              <w:jc w:val="both"/>
              <w:rPr>
                <w:rFonts w:cs="Calibri"/>
                <w:color w:val="000000"/>
                <w:lang w:val="en-US"/>
              </w:rPr>
            </w:pPr>
            <w:r w:rsidRPr="0027380E">
              <w:rPr>
                <w:rFonts w:ascii="Sylfaen" w:hAnsi="Sylfaen" w:cs="Calibri"/>
                <w:color w:val="000000"/>
                <w:sz w:val="20"/>
                <w:szCs w:val="20"/>
                <w:bdr w:val="none" w:sz="0" w:space="0" w:color="auto" w:frame="1"/>
                <w:lang w:val="ka-GE"/>
              </w:rPr>
              <w:t> პროფესიული სტუდენტის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 </w:t>
            </w:r>
          </w:p>
          <w:p w14:paraId="5F74F236" w14:textId="247CFCCD" w:rsidR="00951B6B" w:rsidRPr="005E705C" w:rsidRDefault="00951B6B" w:rsidP="005E705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69FB0FA0" w14:textId="77777777" w:rsidR="00951B6B" w:rsidRPr="005E705C" w:rsidRDefault="00951B6B" w:rsidP="005E705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4CC2A07E" w14:textId="1D3D6E03" w:rsidR="00951B6B" w:rsidRPr="005E705C" w:rsidRDefault="00951B6B" w:rsidP="005E705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25" w:type="pct"/>
          </w:tcPr>
          <w:p w14:paraId="04ACD64A" w14:textId="405394BE" w:rsidR="00951B6B" w:rsidRPr="005E705C" w:rsidDel="00651153" w:rsidRDefault="00951B6B" w:rsidP="005E705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" w:hAnsi="Sylfaen" w:cs="Sylfaen"/>
                <w:bCs/>
                <w:sz w:val="20"/>
                <w:szCs w:val="20"/>
              </w:rPr>
              <w:t>სწავლის შედეგი შეიძლება განხორციელდეს და შეფასდეს დისტანციურად</w:t>
            </w:r>
          </w:p>
        </w:tc>
      </w:tr>
      <w:tr w:rsidR="0027380E" w:rsidRPr="005E705C" w14:paraId="355F1F89" w14:textId="7892FB15" w:rsidTr="003C67D5">
        <w:trPr>
          <w:trHeight w:val="440"/>
        </w:trPr>
        <w:tc>
          <w:tcPr>
            <w:tcW w:w="703" w:type="pct"/>
            <w:vAlign w:val="center"/>
          </w:tcPr>
          <w:p w14:paraId="1691370E" w14:textId="326E8CE5" w:rsidR="0027380E" w:rsidRPr="005E705C" w:rsidRDefault="0027380E" w:rsidP="005E705C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Pr="005E705C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5E705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მოდულის განხორციელებასთან დაკავშირებით</w:t>
            </w:r>
          </w:p>
          <w:p w14:paraId="5BF9CE01" w14:textId="77777777" w:rsidR="0027380E" w:rsidRPr="005E705C" w:rsidRDefault="0027380E" w:rsidP="005E705C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5E705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97" w:type="pct"/>
            <w:gridSpan w:val="5"/>
            <w:vAlign w:val="center"/>
          </w:tcPr>
          <w:p w14:paraId="5B2111DA" w14:textId="6E9E611F" w:rsidR="0027380E" w:rsidRPr="005E705C" w:rsidRDefault="0027380E" w:rsidP="005E705C">
            <w:pPr>
              <w:autoSpaceDE w:val="0"/>
              <w:autoSpaceDN w:val="0"/>
              <w:adjustRightInd w:val="0"/>
              <w:jc w:val="both"/>
              <w:rPr>
                <w:rFonts w:ascii="Sylfaen" w:eastAsia="AcadNusx" w:hAnsi="Sylfaen" w:cs="AcadNusx"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მოდულის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სწავლება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რეკომენდებულია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ზოგადი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უცხოური ენის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მოდულის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შემდეგ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.</w:t>
            </w:r>
          </w:p>
          <w:p w14:paraId="1EB6BF39" w14:textId="78A8B4C0" w:rsidR="0027380E" w:rsidRPr="005E705C" w:rsidRDefault="0027380E" w:rsidP="005E705C">
            <w:pPr>
              <w:autoSpaceDE w:val="0"/>
              <w:autoSpaceDN w:val="0"/>
              <w:adjustRightInd w:val="0"/>
              <w:jc w:val="both"/>
              <w:rPr>
                <w:rFonts w:ascii="Sylfaen" w:eastAsia="AcadNusx" w:hAnsi="Sylfaen" w:cs="AcadNusx"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სწავლების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პროცესში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რეკომენდებულია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პროფესიულ სტუდენტზე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ორიენტირებული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მიდგომის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გამოყენება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მოდულის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ფარგლებში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დასახული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შედეგების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მისაღწევად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3C67D5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დარგობრივი უცხოური ენის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სწავლება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გაიშლება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შემდეგი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მიმართულებით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: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)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მოსმენა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ბ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)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კითხვა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)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წერა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)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ლაპარაკი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ე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) </w:t>
            </w:r>
            <w:r w:rsidR="003C67D5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უცხოური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ენის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პრაქტიკული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გამოყენება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-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მედიაცია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 </w:t>
            </w:r>
          </w:p>
          <w:p w14:paraId="63D2BE2E" w14:textId="0C4A5ACB" w:rsidR="0027380E" w:rsidRPr="005E705C" w:rsidRDefault="0027380E" w:rsidP="005E705C">
            <w:pPr>
              <w:autoSpaceDE w:val="0"/>
              <w:autoSpaceDN w:val="0"/>
              <w:adjustRightInd w:val="0"/>
              <w:jc w:val="both"/>
              <w:rPr>
                <w:rFonts w:ascii="Sylfaen" w:eastAsia="AcadNusx" w:hAnsi="Sylfaen" w:cs="AcadNusx"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მოსმენის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ეტაპზე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რეკომენდებულია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ავთენტიკური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ტექსტების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გამოყენება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რათა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პროფესიული სტუდენტის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მოსმენის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უნარი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ზეპირმეტყველებისგან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დამოუკიდებლად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უფრო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სწრაფად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ღრმად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განვითარდეს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ამ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ეტაპზე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პროფესიული სტუდენტები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მიეჩვევიან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ტექსტის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გაგებას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მხოლოდ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აკუსტიკურ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ხატზე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დაყრდნობით</w:t>
            </w:r>
            <w:r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.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</w:p>
          <w:p w14:paraId="26D6C7B3" w14:textId="07F65D79" w:rsidR="0027380E" w:rsidRPr="005E705C" w:rsidRDefault="0027380E" w:rsidP="005E705C">
            <w:pPr>
              <w:autoSpaceDE w:val="0"/>
              <w:autoSpaceDN w:val="0"/>
              <w:adjustRightInd w:val="0"/>
              <w:jc w:val="both"/>
              <w:rPr>
                <w:rFonts w:ascii="Sylfaen" w:eastAsia="AcadNusx" w:hAnsi="Sylfaen" w:cs="AcadNusx"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კითხვის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ეტაპზე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პროფესიული სტუდენტი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ენობრივ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მარაგს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იმდიდრებს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საქმიანი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საუბრისას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უფრო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დამოუკიდებელი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ხდება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ამ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ეტაპზე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უნდა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გაიზარდოს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ტექსტების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მოცულობა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სირთულის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დონე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 </w:t>
            </w:r>
            <w:r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პროფესიულ სტუდენტს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მოეთხოვება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ავთენტიკური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პროფესიულ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საქმიანობასთან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დაკავშირებული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დარგობრივი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ლიტერატურის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გაგება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გაანალიზება</w:t>
            </w:r>
            <w:r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.</w:t>
            </w:r>
          </w:p>
          <w:p w14:paraId="18B7E177" w14:textId="116CA601" w:rsidR="0027380E" w:rsidRPr="005E705C" w:rsidRDefault="0027380E" w:rsidP="005E705C">
            <w:pPr>
              <w:autoSpaceDE w:val="0"/>
              <w:autoSpaceDN w:val="0"/>
              <w:adjustRightInd w:val="0"/>
              <w:jc w:val="both"/>
              <w:rPr>
                <w:rFonts w:ascii="Sylfaen" w:eastAsia="AcadNusx" w:hAnsi="Sylfaen" w:cs="AcadNusx"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ლაპარაკის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უნარის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გასავითარებლად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რეკომენდებულია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საკომუნიკაციო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სიტუაციების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გამრავალფეროვნება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ენობრივი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მარაგის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უფრო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თავისუფლად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გამოყენების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წასახალისებლად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როგორც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სიმულაციური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ისე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რეალური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კომუნიკაციის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დროს</w:t>
            </w:r>
            <w:r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.</w:t>
            </w:r>
          </w:p>
          <w:p w14:paraId="615157FD" w14:textId="16ADABFC" w:rsidR="0027380E" w:rsidRPr="005E705C" w:rsidRDefault="0027380E" w:rsidP="005E705C">
            <w:pPr>
              <w:autoSpaceDE w:val="0"/>
              <w:autoSpaceDN w:val="0"/>
              <w:adjustRightInd w:val="0"/>
              <w:jc w:val="both"/>
              <w:rPr>
                <w:rFonts w:ascii="Sylfaen" w:eastAsia="AcadNusx" w:hAnsi="Sylfaen" w:cs="AcadNusx"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წერის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საკომუნიკაციო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უნარ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-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ჩვევათა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გასავითარებლად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რეკომენდებულია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პროფესიული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ტექსტების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საქმიანი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კორესპონდენციის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ნიმუშების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შექმნა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(350-500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სიტყვა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),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სხვ</w:t>
            </w:r>
            <w:r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.</w:t>
            </w:r>
          </w:p>
          <w:p w14:paraId="08A962E0" w14:textId="165ABFF2" w:rsidR="0027380E" w:rsidRPr="005E705C" w:rsidRDefault="003C67D5" w:rsidP="005E705C">
            <w:pPr>
              <w:autoSpaceDE w:val="0"/>
              <w:autoSpaceDN w:val="0"/>
              <w:adjustRightInd w:val="0"/>
              <w:jc w:val="both"/>
              <w:rPr>
                <w:rFonts w:ascii="Sylfaen" w:eastAsia="AcadNusx" w:hAnsi="Sylfaen" w:cs="AcadNusx"/>
                <w:sz w:val="20"/>
                <w:szCs w:val="20"/>
                <w:lang w:val="ka-GE"/>
              </w:rPr>
            </w:pPr>
            <w:r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უცხოური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ენის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პრაქტიკული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გამოყენების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ამოცანაა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პროფესიულ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საქმიანობასთან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დაკავშირებულ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მარტივ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თემებზე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ნებისმიერი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სახის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ტექსტის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შინაარსის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გადმოცემა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თარგმნის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თარჯიმნობის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რეზიუმირებისა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თუ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ინტერპრეტირების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გზით</w:t>
            </w:r>
            <w:r w:rsidR="0027380E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.</w:t>
            </w:r>
          </w:p>
          <w:p w14:paraId="6542D64F" w14:textId="13D3B9D4" w:rsidR="0027380E" w:rsidRPr="005E705C" w:rsidRDefault="003C67D5" w:rsidP="005E705C">
            <w:pPr>
              <w:autoSpaceDE w:val="0"/>
              <w:autoSpaceDN w:val="0"/>
              <w:adjustRightInd w:val="0"/>
              <w:jc w:val="both"/>
              <w:rPr>
                <w:rFonts w:ascii="Sylfaen" w:eastAsia="AcadNusx" w:hAnsi="Sylfaen" w:cs="AcadNusx"/>
                <w:sz w:val="20"/>
                <w:szCs w:val="20"/>
                <w:lang w:val="ka-GE"/>
              </w:rPr>
            </w:pPr>
            <w:r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უცხოური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ენის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გრამატიკის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სწავლება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საკომუნიკაციო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მიზნებს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უნდა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მოემსახუროს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ამიტომ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სასურველია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მისი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კონტექსტში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(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არა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კონტექსტიდან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მოწყვეტილად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)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სწავლება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რეკომენდებულია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პროფესიულ სტუდენტს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საშუალება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მიეცეს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დააკვირდეს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ამოიცნოს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გაიაზროს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კონტექსტში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გამოიყენოს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გრამატიკული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თავისებურებები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კონსტრუქციები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ამისათვის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სასურველია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: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ასათვისებელ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ენობრივ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მასალაზე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აგებული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დიდაქტიზებული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ტექსტების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მეშვეობით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გრამატიკული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მასალის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სახალისო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ადვილად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გასაგებ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ზეპირ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თუ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წერილობით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საკომუნიკაციო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სიტუაციებში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მიწოდება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მრავალფეროვანი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აქტივობებისა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სავარჯიშოების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შეთავაზება</w:t>
            </w:r>
            <w:r w:rsidR="0027380E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.</w:t>
            </w:r>
          </w:p>
          <w:p w14:paraId="5024719C" w14:textId="1EA74D49" w:rsidR="0027380E" w:rsidRPr="005E705C" w:rsidRDefault="0027380E" w:rsidP="005E705C">
            <w:pPr>
              <w:autoSpaceDE w:val="0"/>
              <w:autoSpaceDN w:val="0"/>
              <w:adjustRightInd w:val="0"/>
              <w:jc w:val="both"/>
              <w:rPr>
                <w:rFonts w:ascii="Sylfaen" w:eastAsia="AcadNusx" w:hAnsi="Sylfaen" w:cs="AcadNusx"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მოდულის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გეგმით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გათვალისწინებულია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ინტერაქტიური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მეცადინეობები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: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როლური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თამაშები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პრაქტიკული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დავალებების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წყვილებში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გუნდებში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შესრულება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დისკუსიებისა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პრეზენტაციების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ორგანიზება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რისი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წარმატებით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განხორციელება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სასწავლო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პროცესის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სათანადო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რესურსულ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უზრუნველყოფას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მოითხოვს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 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რეკომენდებულია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სასწავლო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გარემოს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(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აუდიტორიის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)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იმდაგვარად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მოწყობა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სასწავლო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ინვენტარის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ისე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განლაგება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რომ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არ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შეიზღუდოს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044110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პროფესიული სტუდენტის</w:t>
            </w:r>
            <w:r w:rsidR="00044110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თავისუფალი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მობილობა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როლური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თამაშების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წყვილებსა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/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ან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გუნდებში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მუშაობის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შემთხვევაში</w:t>
            </w:r>
            <w:r w:rsidR="00044110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.</w:t>
            </w:r>
          </w:p>
          <w:p w14:paraId="21275081" w14:textId="77777777" w:rsidR="0027380E" w:rsidRPr="005E705C" w:rsidRDefault="0027380E" w:rsidP="005E705C">
            <w:pPr>
              <w:autoSpaceDE w:val="0"/>
              <w:autoSpaceDN w:val="0"/>
              <w:adjustRightInd w:val="0"/>
              <w:jc w:val="both"/>
              <w:rPr>
                <w:rFonts w:ascii="Sylfaen" w:eastAsia="AcadNusx" w:hAnsi="Sylfaen" w:cs="AcadNusx"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სასწავლო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პროცესის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სათანადოდ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ორგანიზების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ერთ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-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ერთი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უმთავრესი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პირობაა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საკლასო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აუდიტორიის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აღჭურვა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ტექნიკური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საშუალებებით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(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კომპიუტერი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პროექტორი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აუდიო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-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ვიდეო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საშუალებები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),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აგრეთვე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საკანცელარიო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საქონლით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(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ფლიპჩარტის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დაფა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/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ქაღალდი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;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დაფის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ფერადი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მარკერები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; 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საშლელი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; 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სხვ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.).</w:t>
            </w:r>
          </w:p>
          <w:p w14:paraId="7C482EBD" w14:textId="134CA218" w:rsidR="0027380E" w:rsidRPr="005E705C" w:rsidRDefault="0027380E" w:rsidP="005E705C">
            <w:pPr>
              <w:autoSpaceDE w:val="0"/>
              <w:autoSpaceDN w:val="0"/>
              <w:adjustRightInd w:val="0"/>
              <w:jc w:val="both"/>
              <w:rPr>
                <w:rFonts w:ascii="Sylfaen" w:eastAsia="AcadNusx" w:hAnsi="Sylfaen" w:cs="AcadNusx"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სტრუქტურირებული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დავალებების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(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ანგარიშების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წერილის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შეტყობინების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მოხსენების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სხვ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.)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მომზადებისას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მიზანშეწონილია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დარგობრივი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ლექსიკონის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ენციკლოპედიის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დარგობრივი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ლიტერატურის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დარგობრივი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ჟურნალ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-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გაზეთების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ინტერნეტ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-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წყაროების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აუდიო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/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ვიდეო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ინფორმაციის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გამოყენება</w:t>
            </w:r>
            <w:r w:rsidR="00044110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.</w:t>
            </w:r>
          </w:p>
          <w:p w14:paraId="78360C9B" w14:textId="245586C8" w:rsidR="0027380E" w:rsidRPr="005E705C" w:rsidRDefault="0027380E" w:rsidP="005E705C">
            <w:pPr>
              <w:autoSpaceDE w:val="0"/>
              <w:autoSpaceDN w:val="0"/>
              <w:adjustRightInd w:val="0"/>
              <w:jc w:val="both"/>
              <w:rPr>
                <w:rFonts w:ascii="Sylfaen" w:eastAsia="AcadNusx" w:hAnsi="Sylfaen" w:cs="AcadNusx"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შესასრულებელი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სამუშაოების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უკეთ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გააზრებისა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დროის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ეფექტიანად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მართვისათვის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მნიშვნელოვანია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044110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პროფესიულ სტუდენტს</w:t>
            </w:r>
            <w:r w:rsidR="00044110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მეცადინეობის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დაწყებამდე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მიეწოდოს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საჭირო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საინფორმაციო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რესურსი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(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სასწავლო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მასალა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განსახილველი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თემების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ჰენდაუტები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შესასრულებელი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სამუშაოების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/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დავალებების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ინსტრუქციები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სხვ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.) .    </w:t>
            </w:r>
          </w:p>
          <w:p w14:paraId="39B755BB" w14:textId="741D5CCC" w:rsidR="0027380E" w:rsidRPr="005E705C" w:rsidRDefault="00044110" w:rsidP="005E705C">
            <w:pPr>
              <w:autoSpaceDE w:val="0"/>
              <w:autoSpaceDN w:val="0"/>
              <w:adjustRightInd w:val="0"/>
              <w:jc w:val="both"/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</w:pPr>
            <w:r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პროფესიული სტუდენტის</w:t>
            </w:r>
            <w:r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მიღწევებისა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სწავლის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შედეგების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განმავითარებელი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განმსაზღვრელი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შეფასებისათვის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მიზანშეწონილია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შეფასების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ინსტრუმენტების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კომბინირებული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გამოყენება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(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ასე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მაგალითად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წერილობითი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გამოკითხვისათვის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: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ტესტის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შეკითხვების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მრავალი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პასუხით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გამოტოვებული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სიტყვების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ჩასმის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ბადისებრი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შეკითხვების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ღია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კითხვების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სხვ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.;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ზეპირი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ფორმით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გამოკითხვისას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შესაძლებელია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გამოყენებული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იყოს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პირადი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ინტერვიუს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ღია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შეკითხვის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წაკითხული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ან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/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მოსმენილი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ინფორმაციის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შინაარსის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ზეპირად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გადმოცემის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სხვ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.,  </w:t>
            </w:r>
            <w:r w:rsidR="0027380E" w:rsidRPr="005E705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მეთოდი</w:t>
            </w:r>
            <w:r w:rsidR="0027380E" w:rsidRPr="005E705C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).</w:t>
            </w:r>
          </w:p>
        </w:tc>
      </w:tr>
    </w:tbl>
    <w:p w14:paraId="5F5A5B80" w14:textId="423C438C" w:rsidR="00D86624" w:rsidRDefault="00D86624" w:rsidP="005E705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5C7FBA2" w14:textId="040D3013" w:rsidR="00F0780E" w:rsidRDefault="00F0780E" w:rsidP="005E705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8FA018D" w14:textId="77777777" w:rsidR="00F0780E" w:rsidRPr="005E705C" w:rsidRDefault="00F0780E" w:rsidP="005E705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53B1464D" w:rsidR="00637623" w:rsidRPr="005E705C" w:rsidRDefault="40C2E56F" w:rsidP="005E705C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E705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Pr="005E705C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Pr="005E705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6"/>
        <w:gridCol w:w="3573"/>
        <w:gridCol w:w="3101"/>
        <w:gridCol w:w="2573"/>
        <w:gridCol w:w="2505"/>
      </w:tblGrid>
      <w:tr w:rsidR="00B61153" w:rsidRPr="005E705C" w14:paraId="551D78E1" w14:textId="77777777" w:rsidTr="00BD4D4F">
        <w:trPr>
          <w:trHeight w:val="350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5E705C" w:rsidRDefault="40C2E56F" w:rsidP="005E705C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5E705C" w:rsidRDefault="40C2E56F" w:rsidP="005E705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5E705C" w14:paraId="2100CF80" w14:textId="77777777" w:rsidTr="00BD4D4F">
        <w:trPr>
          <w:trHeight w:val="313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5E705C" w:rsidRDefault="00B61153" w:rsidP="005E705C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5E705C" w:rsidRDefault="40C2E56F" w:rsidP="005E705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2233456A" w14:textId="118F8E35" w:rsidR="00B61153" w:rsidRPr="005E705C" w:rsidRDefault="40C2E56F" w:rsidP="005E705C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23FAA676" w14:textId="77777777" w:rsidR="00B61153" w:rsidRPr="005E705C" w:rsidRDefault="40C2E56F" w:rsidP="005E705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vAlign w:val="center"/>
          </w:tcPr>
          <w:p w14:paraId="61D0C41F" w14:textId="77777777" w:rsidR="00B61153" w:rsidRPr="005E705C" w:rsidRDefault="40C2E56F" w:rsidP="005E705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D4D4F" w:rsidRPr="005E705C" w14:paraId="37AB08AA" w14:textId="77777777" w:rsidTr="00BD4D4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BD4D4F" w:rsidRPr="005E705C" w:rsidRDefault="00BD4D4F" w:rsidP="005E705C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0534C843" w:rsidR="00BD4D4F" w:rsidRPr="005E705C" w:rsidRDefault="00BC3498" w:rsidP="005E705C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36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CE290" w14:textId="6DF1FB77" w:rsidR="00BD4D4F" w:rsidRPr="00BC3498" w:rsidRDefault="00BC3498" w:rsidP="005E705C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C349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C9591" w14:textId="023B8504" w:rsidR="00BD4D4F" w:rsidRPr="00BC3498" w:rsidRDefault="00BC3498" w:rsidP="005E705C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C349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512B96CD" w:rsidR="00BD4D4F" w:rsidRPr="005E705C" w:rsidRDefault="00BD4D4F" w:rsidP="005E705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5E70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  <w:r w:rsidRPr="005E705C">
              <w:rPr>
                <w:rFonts w:ascii="Sylfaen" w:eastAsia="Sylfaen" w:hAnsi="Sylfaen" w:cs="Sylfaen"/>
                <w:sz w:val="20"/>
                <w:szCs w:val="20"/>
                <w:lang w:val="en-US"/>
              </w:rPr>
              <w:t>25</w:t>
            </w:r>
          </w:p>
        </w:tc>
      </w:tr>
      <w:tr w:rsidR="00BD4D4F" w:rsidRPr="005E705C" w14:paraId="3C31C093" w14:textId="77777777" w:rsidTr="00BD4D4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BD4D4F" w:rsidRPr="005E705C" w:rsidRDefault="00BD4D4F" w:rsidP="005E705C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16682DB1" w:rsidR="00BD4D4F" w:rsidRPr="005E705C" w:rsidRDefault="00BC3498" w:rsidP="005E705C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35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77490015" w:rsidR="00BD4D4F" w:rsidRPr="00BC3498" w:rsidRDefault="00BC3498" w:rsidP="005E705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C349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406A92C4" w:rsidR="00BD4D4F" w:rsidRPr="00BC3498" w:rsidRDefault="00BC3498" w:rsidP="005E705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C349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49656048" w:rsidR="00BD4D4F" w:rsidRPr="005E705C" w:rsidRDefault="00BD4D4F" w:rsidP="005E705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BD4D4F" w:rsidRPr="005E705C" w14:paraId="54AD1B66" w14:textId="77777777" w:rsidTr="00BD4D4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BD4D4F" w:rsidRPr="005E705C" w:rsidRDefault="00BD4D4F" w:rsidP="005E705C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5DE7B958" w:rsidR="00BD4D4F" w:rsidRPr="005E705C" w:rsidRDefault="00BC3498" w:rsidP="005E705C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29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46952F92" w:rsidR="00BD4D4F" w:rsidRPr="00BC3498" w:rsidRDefault="00BC3498" w:rsidP="005E705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C349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538D3867" w:rsidR="00BD4D4F" w:rsidRPr="00BC3498" w:rsidRDefault="00BC3498" w:rsidP="005E705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C349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577055A8" w:rsidR="00BD4D4F" w:rsidRPr="005E705C" w:rsidRDefault="00BD4D4F" w:rsidP="005E705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BD4D4F" w:rsidRPr="005E705C" w14:paraId="43E72A8B" w14:textId="77777777" w:rsidTr="00BD4D4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5D8B64E1" w:rsidR="00BD4D4F" w:rsidRPr="005E705C" w:rsidRDefault="00BD4D4F" w:rsidP="005E705C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E705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662D2BB0" w:rsidR="00BD4D4F" w:rsidRPr="005E705C" w:rsidRDefault="00BC3498" w:rsidP="005E705C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100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408D27C5" w:rsidR="00BD4D4F" w:rsidRPr="00BC3498" w:rsidRDefault="00BC3498" w:rsidP="005E705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19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6BB9B808" w:rsidR="00BD4D4F" w:rsidRPr="00BC3498" w:rsidRDefault="00BC3498" w:rsidP="005E705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6</w:t>
            </w:r>
          </w:p>
        </w:tc>
        <w:tc>
          <w:tcPr>
            <w:tcW w:w="85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7A7F1EEA" w:rsidR="00BD4D4F" w:rsidRPr="005E705C" w:rsidRDefault="00BD4D4F" w:rsidP="005E705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noProof/>
                <w:sz w:val="20"/>
                <w:szCs w:val="20"/>
                <w:lang w:val="en-US"/>
              </w:rPr>
            </w:pPr>
          </w:p>
        </w:tc>
      </w:tr>
    </w:tbl>
    <w:p w14:paraId="1000FD23" w14:textId="77777777" w:rsidR="00637623" w:rsidRPr="005E705C" w:rsidRDefault="00637623" w:rsidP="005E705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5E705C" w:rsidRDefault="40C2E56F" w:rsidP="005E705C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5E705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0DBEF06E" w14:textId="2D9CE434" w:rsidR="00815D7C" w:rsidRPr="00815D7C" w:rsidRDefault="00AC44F0" w:rsidP="005E705C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Sylfaen" w:eastAsia="Sylfaen,Arial" w:hAnsi="Sylfaen" w:cs="Sylfaen,Arial"/>
          <w:sz w:val="20"/>
          <w:szCs w:val="20"/>
          <w:lang w:val="en-US"/>
        </w:rPr>
      </w:pPr>
      <w:hyperlink r:id="rId11" w:history="1">
        <w:r w:rsidR="00815D7C" w:rsidRPr="00F35EE3">
          <w:rPr>
            <w:rStyle w:val="Hyperlink"/>
            <w:rFonts w:ascii="Sylfaen" w:eastAsia="Sylfaen,Arial" w:hAnsi="Sylfaen" w:cs="Sylfaen,Arial"/>
            <w:sz w:val="20"/>
            <w:szCs w:val="20"/>
            <w:lang w:val="ka-GE"/>
          </w:rPr>
          <w:t>www.direct.gov.uk</w:t>
        </w:r>
      </w:hyperlink>
      <w:r w:rsidR="40C2E56F"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</w:p>
    <w:p w14:paraId="61408A1B" w14:textId="14AA67A1" w:rsidR="00C95663" w:rsidRDefault="00AC44F0" w:rsidP="005E705C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Sylfaen" w:eastAsia="Sylfaen,Arial" w:hAnsi="Sylfaen" w:cs="Sylfaen,Arial"/>
          <w:sz w:val="20"/>
          <w:szCs w:val="20"/>
          <w:lang w:val="en-US"/>
        </w:rPr>
      </w:pPr>
      <w:hyperlink r:id="rId12" w:history="1">
        <w:r w:rsidR="00815D7C" w:rsidRPr="00F35EE3">
          <w:rPr>
            <w:rStyle w:val="Hyperlink"/>
            <w:rFonts w:ascii="Sylfaen" w:eastAsia="Sylfaen,Arial" w:hAnsi="Sylfaen" w:cs="Sylfaen,Arial"/>
            <w:sz w:val="20"/>
            <w:szCs w:val="20"/>
            <w:lang w:val="ka-GE"/>
          </w:rPr>
          <w:t>www.hmrc.gov.uk</w:t>
        </w:r>
      </w:hyperlink>
    </w:p>
    <w:p w14:paraId="76EB6DF0" w14:textId="39AC329D" w:rsidR="00815D7C" w:rsidRPr="00815D7C" w:rsidRDefault="00AC44F0" w:rsidP="005E705C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Sylfaen" w:eastAsia="Sylfaen,Arial" w:hAnsi="Sylfaen" w:cs="Sylfaen,Arial"/>
          <w:sz w:val="20"/>
          <w:szCs w:val="20"/>
          <w:lang w:val="en-US"/>
        </w:rPr>
      </w:pPr>
      <w:hyperlink r:id="rId13" w:history="1">
        <w:r w:rsidR="00815D7C" w:rsidRPr="00F35EE3">
          <w:rPr>
            <w:rStyle w:val="Hyperlink"/>
            <w:rFonts w:ascii="Sylfaen" w:eastAsia="Sylfaen,Arial" w:hAnsi="Sylfaen" w:cs="Sylfaen,Arial"/>
            <w:sz w:val="20"/>
            <w:szCs w:val="20"/>
            <w:lang w:val="ka-GE"/>
          </w:rPr>
          <w:t>www.bankofengland.co.uk</w:t>
        </w:r>
      </w:hyperlink>
      <w:r w:rsidR="33F5AB43"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</w:p>
    <w:p w14:paraId="1E1E94FE" w14:textId="20373CBA" w:rsidR="00815D7C" w:rsidRPr="00815D7C" w:rsidRDefault="00AC44F0" w:rsidP="005E705C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Sylfaen" w:eastAsia="Sylfaen,Arial" w:hAnsi="Sylfaen" w:cs="Sylfaen,Arial"/>
          <w:sz w:val="20"/>
          <w:szCs w:val="20"/>
          <w:lang w:val="en-US"/>
        </w:rPr>
      </w:pPr>
      <w:hyperlink r:id="rId14" w:history="1">
        <w:r w:rsidR="00815D7C" w:rsidRPr="00F35EE3">
          <w:rPr>
            <w:rStyle w:val="Hyperlink"/>
            <w:rFonts w:ascii="Sylfaen" w:eastAsia="Sylfaen,Arial" w:hAnsi="Sylfaen" w:cs="Sylfaen,Arial"/>
            <w:sz w:val="20"/>
            <w:szCs w:val="20"/>
            <w:lang w:val="ka-GE"/>
          </w:rPr>
          <w:t>www.bba.org.uk/bba/jsp/polopoly.jsp;jsessionid=az3XEMccpMo_?d=103</w:t>
        </w:r>
      </w:hyperlink>
      <w:r w:rsidR="33F5AB43"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</w:p>
    <w:p w14:paraId="4E890C09" w14:textId="530051B6" w:rsidR="00815D7C" w:rsidRPr="00815D7C" w:rsidRDefault="00AC44F0" w:rsidP="005E705C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Sylfaen" w:eastAsia="Sylfaen,Arial" w:hAnsi="Sylfaen" w:cs="Sylfaen,Arial"/>
          <w:sz w:val="20"/>
          <w:szCs w:val="20"/>
          <w:lang w:val="en-US"/>
        </w:rPr>
      </w:pPr>
      <w:hyperlink r:id="rId15" w:history="1">
        <w:r w:rsidR="00815D7C" w:rsidRPr="00F35EE3">
          <w:rPr>
            <w:rStyle w:val="Hyperlink"/>
            <w:rFonts w:ascii="Sylfaen" w:eastAsia="Sylfaen,Arial" w:hAnsi="Sylfaen" w:cs="Sylfaen,Arial"/>
            <w:sz w:val="20"/>
            <w:szCs w:val="20"/>
            <w:lang w:val="ka-GE"/>
          </w:rPr>
          <w:t>www.fsa.gov.uk</w:t>
        </w:r>
      </w:hyperlink>
      <w:r w:rsidR="33F5AB43"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</w:p>
    <w:p w14:paraId="022169C4" w14:textId="7A9F964C" w:rsidR="00815D7C" w:rsidRPr="00815D7C" w:rsidRDefault="00AC44F0" w:rsidP="005E705C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Sylfaen" w:eastAsia="Sylfaen,Arial" w:hAnsi="Sylfaen" w:cs="Sylfaen,Arial"/>
          <w:sz w:val="20"/>
          <w:szCs w:val="20"/>
          <w:lang w:val="en-US"/>
        </w:rPr>
      </w:pPr>
      <w:hyperlink r:id="rId16" w:history="1">
        <w:r w:rsidR="00815D7C" w:rsidRPr="00F35EE3">
          <w:rPr>
            <w:rStyle w:val="Hyperlink"/>
            <w:rFonts w:ascii="Sylfaen" w:eastAsia="Sylfaen,Arial" w:hAnsi="Sylfaen" w:cs="Sylfaen,Arial"/>
            <w:sz w:val="20"/>
            <w:szCs w:val="20"/>
            <w:lang w:val="ka-GE"/>
          </w:rPr>
          <w:t>www.hm-treasury.gov.uk</w:t>
        </w:r>
      </w:hyperlink>
      <w:r w:rsidR="33F5AB43"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</w:p>
    <w:p w14:paraId="03FF160A" w14:textId="5B3AEFF9" w:rsidR="00C95663" w:rsidRDefault="00AC44F0" w:rsidP="005E705C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Sylfaen" w:eastAsia="Sylfaen,Arial" w:hAnsi="Sylfaen" w:cs="Sylfaen,Arial"/>
          <w:sz w:val="20"/>
          <w:szCs w:val="20"/>
          <w:lang w:val="en-US"/>
        </w:rPr>
      </w:pPr>
      <w:hyperlink r:id="rId17" w:history="1">
        <w:r w:rsidR="00815D7C" w:rsidRPr="00F35EE3">
          <w:rPr>
            <w:rStyle w:val="Hyperlink"/>
            <w:rFonts w:ascii="Sylfaen" w:eastAsia="Sylfaen,Arial" w:hAnsi="Sylfaen" w:cs="Sylfaen,Arial"/>
            <w:sz w:val="20"/>
            <w:szCs w:val="20"/>
            <w:lang w:val="ka-GE"/>
          </w:rPr>
          <w:t>www.projects.exeter.ac.uk/RDavies/arian/origins.html</w:t>
        </w:r>
      </w:hyperlink>
    </w:p>
    <w:p w14:paraId="4E4BA2E9" w14:textId="4F19A69F" w:rsidR="00815D7C" w:rsidRPr="00815D7C" w:rsidRDefault="33F5AB43" w:rsidP="005E705C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Sylfaen" w:eastAsia="Sylfaen,Arial" w:hAnsi="Sylfaen" w:cs="Sylfaen,Arial"/>
          <w:sz w:val="20"/>
          <w:szCs w:val="20"/>
          <w:lang w:val="en-US"/>
        </w:rPr>
      </w:pPr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All websites of retail banks </w:t>
      </w:r>
      <w:hyperlink r:id="rId18" w:history="1">
        <w:r w:rsidR="00815D7C" w:rsidRPr="00F35EE3">
          <w:rPr>
            <w:rStyle w:val="Hyperlink"/>
            <w:rFonts w:ascii="Sylfaen" w:eastAsia="Sylfaen,Arial" w:hAnsi="Sylfaen" w:cs="Sylfaen,Arial"/>
            <w:sz w:val="20"/>
            <w:szCs w:val="20"/>
            <w:lang w:val="ka-GE"/>
          </w:rPr>
          <w:t>www.bankofengland.co.uk</w:t>
        </w:r>
      </w:hyperlink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</w:p>
    <w:p w14:paraId="261A039F" w14:textId="4F7FB0E2" w:rsidR="00815D7C" w:rsidRPr="00815D7C" w:rsidRDefault="00AC44F0" w:rsidP="005E705C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Sylfaen" w:eastAsia="Sylfaen,Arial" w:hAnsi="Sylfaen" w:cs="Sylfaen,Arial"/>
          <w:sz w:val="20"/>
          <w:szCs w:val="20"/>
          <w:lang w:val="en-US"/>
        </w:rPr>
      </w:pPr>
      <w:hyperlink r:id="rId19" w:history="1">
        <w:r w:rsidR="00815D7C" w:rsidRPr="00F35EE3">
          <w:rPr>
            <w:rStyle w:val="Hyperlink"/>
            <w:rFonts w:ascii="Sylfaen" w:eastAsia="Sylfaen,Arial" w:hAnsi="Sylfaen" w:cs="Sylfaen,Arial"/>
            <w:sz w:val="20"/>
            <w:szCs w:val="20"/>
            <w:lang w:val="ka-GE"/>
          </w:rPr>
          <w:t>www.bba.org.uk/bba/jsp/polopoly.jsp;jsessionid=az3XEMccpMo_?d=103</w:t>
        </w:r>
      </w:hyperlink>
      <w:r w:rsidR="33F5AB43"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</w:p>
    <w:p w14:paraId="70B1ACA9" w14:textId="63E80A24" w:rsidR="00815D7C" w:rsidRPr="00815D7C" w:rsidRDefault="00AC44F0" w:rsidP="005E705C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Sylfaen" w:eastAsia="Sylfaen,Arial" w:hAnsi="Sylfaen" w:cs="Sylfaen,Arial"/>
          <w:sz w:val="20"/>
          <w:szCs w:val="20"/>
          <w:lang w:val="en-US"/>
        </w:rPr>
      </w:pPr>
      <w:hyperlink r:id="rId20" w:history="1">
        <w:r w:rsidR="00815D7C" w:rsidRPr="00F35EE3">
          <w:rPr>
            <w:rStyle w:val="Hyperlink"/>
            <w:rFonts w:ascii="Sylfaen" w:eastAsia="Sylfaen,Arial" w:hAnsi="Sylfaen" w:cs="Sylfaen,Arial"/>
            <w:sz w:val="20"/>
            <w:szCs w:val="20"/>
            <w:lang w:val="ka-GE"/>
          </w:rPr>
          <w:t>www.fsa.gov.uk</w:t>
        </w:r>
      </w:hyperlink>
      <w:r w:rsidR="33F5AB43"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</w:p>
    <w:p w14:paraId="4A04CA99" w14:textId="77777777" w:rsidR="00815D7C" w:rsidRPr="00815D7C" w:rsidRDefault="00AC44F0" w:rsidP="00815D7C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Sylfaen" w:eastAsia="Sylfaen,Arial" w:hAnsi="Sylfaen" w:cs="Sylfaen,Arial"/>
          <w:sz w:val="20"/>
          <w:szCs w:val="20"/>
          <w:lang w:val="en-US"/>
        </w:rPr>
      </w:pPr>
      <w:hyperlink r:id="rId21" w:history="1">
        <w:r w:rsidR="00815D7C" w:rsidRPr="00815D7C">
          <w:rPr>
            <w:rStyle w:val="Hyperlink"/>
            <w:rFonts w:ascii="Sylfaen" w:eastAsia="Sylfaen,Arial" w:hAnsi="Sylfaen" w:cs="Sylfaen,Arial"/>
            <w:sz w:val="20"/>
            <w:szCs w:val="20"/>
            <w:lang w:val="ka-GE"/>
          </w:rPr>
          <w:t>www.hm-treasury.gov.uk</w:t>
        </w:r>
      </w:hyperlink>
      <w:r w:rsidR="33F5AB43" w:rsidRPr="00815D7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</w:p>
    <w:p w14:paraId="6BFD2425" w14:textId="34DD230E" w:rsidR="00C95663" w:rsidRPr="00815D7C" w:rsidRDefault="33F5AB43" w:rsidP="00815D7C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Sylfaen" w:eastAsia="Sylfaen,Arial" w:hAnsi="Sylfaen" w:cs="Sylfaen,Arial"/>
          <w:sz w:val="20"/>
          <w:szCs w:val="20"/>
          <w:lang w:val="en-US"/>
        </w:rPr>
      </w:pPr>
      <w:r w:rsidRPr="00815D7C">
        <w:rPr>
          <w:rFonts w:ascii="Sylfaen" w:eastAsia="Sylfaen,Arial" w:hAnsi="Sylfaen" w:cs="Sylfaen,Arial"/>
          <w:sz w:val="20"/>
          <w:szCs w:val="20"/>
          <w:lang w:val="ka-GE"/>
        </w:rPr>
        <w:t>www.projects.exeter.ac.uk/RDavies/arian/origins.html</w:t>
      </w:r>
    </w:p>
    <w:p w14:paraId="69608737" w14:textId="3F3056C1" w:rsidR="00C95663" w:rsidRPr="005E705C" w:rsidRDefault="33F5AB43" w:rsidP="005E705C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Sylfaen" w:eastAsia="Sylfaen,Arial" w:hAnsi="Sylfaen" w:cs="Sylfaen,Arial"/>
          <w:sz w:val="20"/>
          <w:szCs w:val="20"/>
          <w:lang w:val="en-US"/>
        </w:rPr>
      </w:pPr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BTEC Entry 3/Level 1 Business Administration Student Book 2) BTEC Entry 3/Level 1 Business Administration Teaching Book and Resource Disk 3) BTEC First Business Student Book 4) BTEC First Business Unit 1 Enterprise in the business world 5) BTEC First Business Unit 2 Finance for business</w:t>
      </w:r>
      <w:r w:rsidR="00B151BB" w:rsidRPr="005E705C">
        <w:rPr>
          <w:rFonts w:ascii="Sylfaen" w:eastAsia="Sylfaen,Arial" w:hAnsi="Sylfaen" w:cs="Sylfaen,Arial"/>
          <w:sz w:val="20"/>
          <w:szCs w:val="20"/>
          <w:lang w:val="en-US"/>
        </w:rPr>
        <w:t>;</w:t>
      </w:r>
    </w:p>
    <w:p w14:paraId="339A35EE" w14:textId="77777777" w:rsidR="00815D7C" w:rsidRDefault="00B151BB" w:rsidP="00815D7C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Sylfaen" w:eastAsia="Sylfaen,Arial" w:hAnsi="Sylfaen" w:cs="Sylfaen,Arial"/>
          <w:sz w:val="20"/>
          <w:szCs w:val="20"/>
          <w:lang w:val="en-US"/>
        </w:rPr>
      </w:pPr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5</w:t>
      </w:r>
      <w:r w:rsidR="33F5AB43" w:rsidRPr="005E705C">
        <w:rPr>
          <w:rFonts w:ascii="Sylfaen" w:eastAsia="Sylfaen,Arial" w:hAnsi="Sylfaen" w:cs="Sylfaen,Arial"/>
          <w:sz w:val="20"/>
          <w:szCs w:val="20"/>
          <w:lang w:val="ka-GE"/>
        </w:rPr>
        <w:t>BTEC First Business Unit 4 Principles of customer service</w:t>
      </w:r>
      <w:r w:rsidRPr="005E705C">
        <w:rPr>
          <w:rFonts w:ascii="Sylfaen" w:eastAsia="Sylfaen,Arial" w:hAnsi="Sylfaen" w:cs="Sylfaen,Arial"/>
          <w:sz w:val="20"/>
          <w:szCs w:val="20"/>
          <w:lang w:val="en-US"/>
        </w:rPr>
        <w:t>.</w:t>
      </w:r>
    </w:p>
    <w:p w14:paraId="479E9580" w14:textId="77777777" w:rsidR="00815D7C" w:rsidRPr="00B23A05" w:rsidRDefault="00CE0525" w:rsidP="00815D7C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Style w:val="Hyperlink"/>
          <w:rFonts w:ascii="Sylfaen" w:eastAsia="Sylfaen,Arial" w:hAnsi="Sylfaen" w:cs="Sylfaen,Arial"/>
          <w:color w:val="auto"/>
          <w:sz w:val="20"/>
          <w:szCs w:val="20"/>
          <w:u w:val="none"/>
          <w:lang w:val="ka-GE"/>
        </w:rPr>
      </w:pPr>
      <w:r w:rsidRPr="00815D7C">
        <w:rPr>
          <w:rFonts w:ascii="Sylfaen" w:hAnsi="Sylfaen"/>
          <w:lang w:val="ka-GE"/>
        </w:rPr>
        <w:t xml:space="preserve"> </w:t>
      </w:r>
      <w:hyperlink r:id="rId22" w:history="1">
        <w:r w:rsidRPr="00815D7C">
          <w:rPr>
            <w:rStyle w:val="Hyperlink"/>
            <w:rFonts w:ascii="Sylfaen" w:hAnsi="Sylfaen"/>
            <w:lang w:val="ka-GE"/>
          </w:rPr>
          <w:t>https://www.rs.ge/LegalEntityCustomsProcedures?cat=1&amp;tab=1</w:t>
        </w:r>
      </w:hyperlink>
    </w:p>
    <w:p w14:paraId="71D103AE" w14:textId="77777777" w:rsidR="00815D7C" w:rsidRPr="00B23A05" w:rsidRDefault="00AC44F0" w:rsidP="00815D7C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Style w:val="Hyperlink"/>
          <w:rFonts w:ascii="Sylfaen" w:eastAsia="Sylfaen,Arial" w:hAnsi="Sylfaen" w:cs="Sylfaen,Arial"/>
          <w:color w:val="auto"/>
          <w:sz w:val="20"/>
          <w:szCs w:val="20"/>
          <w:u w:val="none"/>
          <w:lang w:val="ka-GE"/>
        </w:rPr>
      </w:pPr>
      <w:hyperlink r:id="rId23" w:history="1">
        <w:r w:rsidR="00CE0525" w:rsidRPr="00815D7C">
          <w:rPr>
            <w:rStyle w:val="Hyperlink"/>
            <w:rFonts w:ascii="Sylfaen" w:hAnsi="Sylfaen"/>
            <w:lang w:val="ka-GE"/>
          </w:rPr>
          <w:t>https://ec.europa.eu/taxation_customs/business/customs-procedures/what-is-customs-transit_en</w:t>
        </w:r>
      </w:hyperlink>
    </w:p>
    <w:p w14:paraId="4D7C01CF" w14:textId="77777777" w:rsidR="00815D7C" w:rsidRPr="00B23A05" w:rsidRDefault="00AC44F0" w:rsidP="00815D7C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Style w:val="Hyperlink"/>
          <w:rFonts w:ascii="Sylfaen" w:eastAsia="Sylfaen,Arial" w:hAnsi="Sylfaen" w:cs="Sylfaen,Arial"/>
          <w:color w:val="auto"/>
          <w:sz w:val="20"/>
          <w:szCs w:val="20"/>
          <w:u w:val="none"/>
          <w:lang w:val="ka-GE"/>
        </w:rPr>
      </w:pPr>
      <w:hyperlink r:id="rId24" w:history="1">
        <w:r w:rsidR="00CE0525" w:rsidRPr="00815D7C">
          <w:rPr>
            <w:rStyle w:val="Hyperlink"/>
            <w:rFonts w:ascii="Sylfaen" w:hAnsi="Sylfaen"/>
            <w:sz w:val="20"/>
            <w:szCs w:val="20"/>
            <w:lang w:val="ka-GE"/>
          </w:rPr>
          <w:t>http://www.wcoomd.org/en/about-us/what-is-the-wco/discover-the-wco.aspx</w:t>
        </w:r>
      </w:hyperlink>
    </w:p>
    <w:p w14:paraId="1304FD64" w14:textId="77777777" w:rsidR="00815D7C" w:rsidRPr="00B23A05" w:rsidRDefault="00AC44F0" w:rsidP="00815D7C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Style w:val="Hyperlink"/>
          <w:rFonts w:ascii="Sylfaen" w:eastAsia="Sylfaen,Arial" w:hAnsi="Sylfaen" w:cs="Sylfaen,Arial"/>
          <w:color w:val="auto"/>
          <w:sz w:val="20"/>
          <w:szCs w:val="20"/>
          <w:u w:val="none"/>
          <w:lang w:val="ka-GE"/>
        </w:rPr>
      </w:pPr>
      <w:hyperlink r:id="rId25" w:history="1">
        <w:r w:rsidR="00CE0525" w:rsidRPr="00815D7C">
          <w:rPr>
            <w:rStyle w:val="Hyperlink"/>
            <w:rFonts w:ascii="Sylfaen" w:hAnsi="Sylfaen"/>
            <w:sz w:val="20"/>
            <w:szCs w:val="20"/>
            <w:lang w:val="ka-GE"/>
          </w:rPr>
          <w:t>https://www.government.nl/topics/export-import-and-customs/counterfeit-seizures</w:t>
        </w:r>
      </w:hyperlink>
    </w:p>
    <w:p w14:paraId="729A88FB" w14:textId="77777777" w:rsidR="00815D7C" w:rsidRPr="00B23A05" w:rsidRDefault="00AC44F0" w:rsidP="00175CDF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Style w:val="Hyperlink"/>
          <w:rFonts w:ascii="Sylfaen" w:eastAsia="Sylfaen,Arial" w:hAnsi="Sylfaen" w:cs="Sylfaen,Arial"/>
          <w:color w:val="auto"/>
          <w:sz w:val="20"/>
          <w:szCs w:val="20"/>
          <w:u w:val="none"/>
          <w:lang w:val="ka-GE"/>
        </w:rPr>
      </w:pPr>
      <w:hyperlink r:id="rId26" w:history="1">
        <w:r w:rsidR="00CE0525" w:rsidRPr="00815D7C">
          <w:rPr>
            <w:rStyle w:val="Hyperlink"/>
            <w:rFonts w:ascii="Sylfaen" w:hAnsi="Sylfaen"/>
            <w:sz w:val="20"/>
            <w:szCs w:val="20"/>
            <w:lang w:val="ka-GE"/>
          </w:rPr>
          <w:t>https://www.government.nl/topics/export-import-and-customs/customs-tariff</w:t>
        </w:r>
      </w:hyperlink>
    </w:p>
    <w:p w14:paraId="2B050826" w14:textId="2D860C22" w:rsidR="00DE36F8" w:rsidRPr="00B23A05" w:rsidRDefault="00AC44F0" w:rsidP="00175CDF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Sylfaen" w:eastAsia="Sylfaen,Arial" w:hAnsi="Sylfaen" w:cs="Sylfaen,Arial"/>
          <w:sz w:val="20"/>
          <w:szCs w:val="20"/>
          <w:lang w:val="ka-GE"/>
        </w:rPr>
      </w:pPr>
      <w:hyperlink r:id="rId27" w:history="1">
        <w:r w:rsidR="00CE0525" w:rsidRPr="00815D7C">
          <w:rPr>
            <w:rStyle w:val="Hyperlink"/>
            <w:rFonts w:ascii="Sylfaen" w:hAnsi="Sylfaen"/>
            <w:sz w:val="20"/>
            <w:szCs w:val="20"/>
            <w:lang w:val="ka-GE"/>
          </w:rPr>
          <w:t>https://www.interpol.int/es/Noticias-y-acontecimientos/Noticias/2018/Fake-goods-arrests-and-seizures-in-worldwide-operations</w:t>
        </w:r>
      </w:hyperlink>
    </w:p>
    <w:p w14:paraId="7E8E48BA" w14:textId="77777777" w:rsidR="00175CDF" w:rsidRDefault="00175CDF" w:rsidP="005E705C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F5FE329" w14:textId="61225E73" w:rsidR="00B370D5" w:rsidRPr="005E705C" w:rsidRDefault="00B370D5" w:rsidP="005E705C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E705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საავტორო უფლებები</w:t>
      </w:r>
    </w:p>
    <w:p w14:paraId="39EAF539" w14:textId="697B4A53" w:rsidR="00B370D5" w:rsidRPr="005E705C" w:rsidRDefault="00B370D5" w:rsidP="005E705C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E705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სსიპ-განათლების ხარისხის განვითარების ეროვნული ცენტრი</w:t>
      </w:r>
    </w:p>
    <w:sectPr w:rsidR="00B370D5" w:rsidRPr="005E705C" w:rsidSect="000921E9">
      <w:footerReference w:type="default" r:id="rId28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4D566" w14:textId="77777777" w:rsidR="00AC44F0" w:rsidRDefault="00AC44F0" w:rsidP="00185B3C">
      <w:pPr>
        <w:spacing w:after="0" w:line="240" w:lineRule="auto"/>
      </w:pPr>
      <w:r>
        <w:separator/>
      </w:r>
    </w:p>
  </w:endnote>
  <w:endnote w:type="continuationSeparator" w:id="0">
    <w:p w14:paraId="2F89DAEA" w14:textId="77777777" w:rsidR="00AC44F0" w:rsidRDefault="00AC44F0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AcadNusx">
    <w:altName w:val="Times New Roman"/>
    <w:panose1 w:val="00000000000000000000"/>
    <w:charset w:val="00"/>
    <w:family w:val="roman"/>
    <w:notTrueType/>
    <w:pitch w:val="default"/>
  </w:font>
  <w:font w:name="Sylfaen,Arial,MS Minch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4F2F28AF" w:rsidR="00C95663" w:rsidRDefault="00C956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12A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AB28221" w14:textId="77777777" w:rsidR="00C95663" w:rsidRDefault="00C956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66AE6" w14:textId="77777777" w:rsidR="00AC44F0" w:rsidRDefault="00AC44F0" w:rsidP="00185B3C">
      <w:pPr>
        <w:spacing w:after="0" w:line="240" w:lineRule="auto"/>
      </w:pPr>
      <w:r>
        <w:separator/>
      </w:r>
    </w:p>
  </w:footnote>
  <w:footnote w:type="continuationSeparator" w:id="0">
    <w:p w14:paraId="48A5829B" w14:textId="77777777" w:rsidR="00AC44F0" w:rsidRDefault="00AC44F0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90992"/>
    <w:multiLevelType w:val="hybridMultilevel"/>
    <w:tmpl w:val="3BD81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77359"/>
    <w:multiLevelType w:val="hybridMultilevel"/>
    <w:tmpl w:val="F76C9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636E6"/>
    <w:multiLevelType w:val="hybridMultilevel"/>
    <w:tmpl w:val="7E02B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01367"/>
    <w:multiLevelType w:val="hybridMultilevel"/>
    <w:tmpl w:val="0F0A409C"/>
    <w:lvl w:ilvl="0" w:tplc="0CFC895E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F466949"/>
    <w:multiLevelType w:val="hybridMultilevel"/>
    <w:tmpl w:val="441099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2164B4B"/>
    <w:multiLevelType w:val="hybridMultilevel"/>
    <w:tmpl w:val="8C5AD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E47E8B"/>
    <w:multiLevelType w:val="hybridMultilevel"/>
    <w:tmpl w:val="C652E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11" w15:restartNumberingAfterBreak="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FF6531"/>
    <w:multiLevelType w:val="hybridMultilevel"/>
    <w:tmpl w:val="CE866D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BA6313"/>
    <w:multiLevelType w:val="hybridMultilevel"/>
    <w:tmpl w:val="82E877A2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F96906"/>
    <w:multiLevelType w:val="hybridMultilevel"/>
    <w:tmpl w:val="9668B42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6" w15:restartNumberingAfterBreak="0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E22EBF"/>
    <w:multiLevelType w:val="hybridMultilevel"/>
    <w:tmpl w:val="5A12D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6E27CE"/>
    <w:multiLevelType w:val="hybridMultilevel"/>
    <w:tmpl w:val="32C86C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035C36"/>
    <w:multiLevelType w:val="hybridMultilevel"/>
    <w:tmpl w:val="9C3C1668"/>
    <w:lvl w:ilvl="0" w:tplc="0409000F">
      <w:start w:val="1"/>
      <w:numFmt w:val="decimal"/>
      <w:lvlText w:val="%1."/>
      <w:lvlJc w:val="left"/>
      <w:pPr>
        <w:ind w:left="754" w:hanging="360"/>
      </w:p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1" w15:restartNumberingAfterBreak="0">
    <w:nsid w:val="68A436F4"/>
    <w:multiLevelType w:val="hybridMultilevel"/>
    <w:tmpl w:val="F91EA5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E657EA"/>
    <w:multiLevelType w:val="hybridMultilevel"/>
    <w:tmpl w:val="FC1A1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10D6A"/>
    <w:multiLevelType w:val="hybridMultilevel"/>
    <w:tmpl w:val="C144060E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5" w15:restartNumberingAfterBreak="0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 w15:restartNumberingAfterBreak="0">
    <w:nsid w:val="7D306D71"/>
    <w:multiLevelType w:val="hybridMultilevel"/>
    <w:tmpl w:val="03D09686"/>
    <w:lvl w:ilvl="0" w:tplc="02F8279A">
      <w:start w:val="1"/>
      <w:numFmt w:val="decimal"/>
      <w:pStyle w:val="gansakutrebulinacilixm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5"/>
  </w:num>
  <w:num w:numId="3">
    <w:abstractNumId w:val="5"/>
  </w:num>
  <w:num w:numId="4">
    <w:abstractNumId w:val="4"/>
  </w:num>
  <w:num w:numId="5">
    <w:abstractNumId w:val="18"/>
  </w:num>
  <w:num w:numId="6">
    <w:abstractNumId w:val="16"/>
  </w:num>
  <w:num w:numId="7">
    <w:abstractNumId w:val="6"/>
  </w:num>
  <w:num w:numId="8">
    <w:abstractNumId w:val="3"/>
  </w:num>
  <w:num w:numId="9">
    <w:abstractNumId w:val="19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5"/>
  </w:num>
  <w:num w:numId="13">
    <w:abstractNumId w:val="24"/>
  </w:num>
  <w:num w:numId="14">
    <w:abstractNumId w:val="13"/>
  </w:num>
  <w:num w:numId="15">
    <w:abstractNumId w:val="2"/>
  </w:num>
  <w:num w:numId="16">
    <w:abstractNumId w:val="23"/>
  </w:num>
  <w:num w:numId="17">
    <w:abstractNumId w:val="17"/>
  </w:num>
  <w:num w:numId="18">
    <w:abstractNumId w:val="9"/>
  </w:num>
  <w:num w:numId="19">
    <w:abstractNumId w:val="12"/>
  </w:num>
  <w:num w:numId="20">
    <w:abstractNumId w:val="21"/>
  </w:num>
  <w:num w:numId="21">
    <w:abstractNumId w:val="20"/>
  </w:num>
  <w:num w:numId="22">
    <w:abstractNumId w:val="1"/>
  </w:num>
  <w:num w:numId="23">
    <w:abstractNumId w:val="8"/>
  </w:num>
  <w:num w:numId="24">
    <w:abstractNumId w:val="26"/>
  </w:num>
  <w:num w:numId="25">
    <w:abstractNumId w:val="22"/>
  </w:num>
  <w:num w:numId="26">
    <w:abstractNumId w:val="7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3E42"/>
    <w:rsid w:val="000242F9"/>
    <w:rsid w:val="00024577"/>
    <w:rsid w:val="000270A3"/>
    <w:rsid w:val="000322DE"/>
    <w:rsid w:val="000349BD"/>
    <w:rsid w:val="0003707E"/>
    <w:rsid w:val="00041ADD"/>
    <w:rsid w:val="000423B6"/>
    <w:rsid w:val="0004285A"/>
    <w:rsid w:val="00042CA5"/>
    <w:rsid w:val="00044110"/>
    <w:rsid w:val="000527BF"/>
    <w:rsid w:val="000547FF"/>
    <w:rsid w:val="00056675"/>
    <w:rsid w:val="00057861"/>
    <w:rsid w:val="00062565"/>
    <w:rsid w:val="00063197"/>
    <w:rsid w:val="00064A5A"/>
    <w:rsid w:val="00071CD1"/>
    <w:rsid w:val="00073549"/>
    <w:rsid w:val="00074CCF"/>
    <w:rsid w:val="000767CA"/>
    <w:rsid w:val="00077FC5"/>
    <w:rsid w:val="00084621"/>
    <w:rsid w:val="000921E9"/>
    <w:rsid w:val="0009772D"/>
    <w:rsid w:val="000A6D76"/>
    <w:rsid w:val="000B78F7"/>
    <w:rsid w:val="000B7953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0E91"/>
    <w:rsid w:val="00143D46"/>
    <w:rsid w:val="0016315A"/>
    <w:rsid w:val="00163D53"/>
    <w:rsid w:val="00165645"/>
    <w:rsid w:val="00171C1C"/>
    <w:rsid w:val="001729B6"/>
    <w:rsid w:val="00174F99"/>
    <w:rsid w:val="00175CDF"/>
    <w:rsid w:val="00185B3C"/>
    <w:rsid w:val="00195293"/>
    <w:rsid w:val="00195412"/>
    <w:rsid w:val="00196C42"/>
    <w:rsid w:val="001979F5"/>
    <w:rsid w:val="001A400D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6034"/>
    <w:rsid w:val="001E7897"/>
    <w:rsid w:val="00212C1E"/>
    <w:rsid w:val="00216343"/>
    <w:rsid w:val="00221256"/>
    <w:rsid w:val="0022203F"/>
    <w:rsid w:val="00223153"/>
    <w:rsid w:val="002305D0"/>
    <w:rsid w:val="00235C64"/>
    <w:rsid w:val="00241FE5"/>
    <w:rsid w:val="00243845"/>
    <w:rsid w:val="002510D4"/>
    <w:rsid w:val="0025474A"/>
    <w:rsid w:val="00255BEC"/>
    <w:rsid w:val="00257309"/>
    <w:rsid w:val="002635A6"/>
    <w:rsid w:val="0027380E"/>
    <w:rsid w:val="002738C9"/>
    <w:rsid w:val="00273A23"/>
    <w:rsid w:val="00273EE5"/>
    <w:rsid w:val="002746FA"/>
    <w:rsid w:val="00276A83"/>
    <w:rsid w:val="00284260"/>
    <w:rsid w:val="00285684"/>
    <w:rsid w:val="00286E64"/>
    <w:rsid w:val="002945AA"/>
    <w:rsid w:val="002A3920"/>
    <w:rsid w:val="002A4269"/>
    <w:rsid w:val="002A5D19"/>
    <w:rsid w:val="002B0494"/>
    <w:rsid w:val="002B2B07"/>
    <w:rsid w:val="002C2AA2"/>
    <w:rsid w:val="002C2B6D"/>
    <w:rsid w:val="002C3E91"/>
    <w:rsid w:val="002C5D57"/>
    <w:rsid w:val="002C61ED"/>
    <w:rsid w:val="002C7EC2"/>
    <w:rsid w:val="002D5907"/>
    <w:rsid w:val="002D5A93"/>
    <w:rsid w:val="002D6440"/>
    <w:rsid w:val="002E088E"/>
    <w:rsid w:val="002E0CD8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16E1E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6286"/>
    <w:rsid w:val="003578E9"/>
    <w:rsid w:val="003603C6"/>
    <w:rsid w:val="00381879"/>
    <w:rsid w:val="00384B2B"/>
    <w:rsid w:val="003872D9"/>
    <w:rsid w:val="00394B12"/>
    <w:rsid w:val="00397468"/>
    <w:rsid w:val="003A40C3"/>
    <w:rsid w:val="003A5138"/>
    <w:rsid w:val="003A52CD"/>
    <w:rsid w:val="003B0A10"/>
    <w:rsid w:val="003B23A0"/>
    <w:rsid w:val="003B5454"/>
    <w:rsid w:val="003B6863"/>
    <w:rsid w:val="003C6089"/>
    <w:rsid w:val="003C67D5"/>
    <w:rsid w:val="003D6C2A"/>
    <w:rsid w:val="003D7D21"/>
    <w:rsid w:val="003E38B4"/>
    <w:rsid w:val="003E6509"/>
    <w:rsid w:val="003F06D1"/>
    <w:rsid w:val="00401CDC"/>
    <w:rsid w:val="00401D25"/>
    <w:rsid w:val="004052D7"/>
    <w:rsid w:val="00407922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488"/>
    <w:rsid w:val="004439AA"/>
    <w:rsid w:val="00445B79"/>
    <w:rsid w:val="00451143"/>
    <w:rsid w:val="00451D59"/>
    <w:rsid w:val="00453C29"/>
    <w:rsid w:val="00455F5D"/>
    <w:rsid w:val="004571CD"/>
    <w:rsid w:val="00460555"/>
    <w:rsid w:val="004626CB"/>
    <w:rsid w:val="00471E57"/>
    <w:rsid w:val="00475DB8"/>
    <w:rsid w:val="0048390D"/>
    <w:rsid w:val="0048413D"/>
    <w:rsid w:val="00486E89"/>
    <w:rsid w:val="00490842"/>
    <w:rsid w:val="00492F66"/>
    <w:rsid w:val="004A13AF"/>
    <w:rsid w:val="004A5F2B"/>
    <w:rsid w:val="004B0BD5"/>
    <w:rsid w:val="004B4429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08FC"/>
    <w:rsid w:val="00503B56"/>
    <w:rsid w:val="00507457"/>
    <w:rsid w:val="005109C6"/>
    <w:rsid w:val="0051300B"/>
    <w:rsid w:val="0052139E"/>
    <w:rsid w:val="00524A5C"/>
    <w:rsid w:val="00526C56"/>
    <w:rsid w:val="00534621"/>
    <w:rsid w:val="00535BDD"/>
    <w:rsid w:val="00545CB7"/>
    <w:rsid w:val="00545F4F"/>
    <w:rsid w:val="00555A26"/>
    <w:rsid w:val="005615CB"/>
    <w:rsid w:val="0056736D"/>
    <w:rsid w:val="0056760F"/>
    <w:rsid w:val="00572EFB"/>
    <w:rsid w:val="00574773"/>
    <w:rsid w:val="005803E6"/>
    <w:rsid w:val="00582EF4"/>
    <w:rsid w:val="005832E3"/>
    <w:rsid w:val="0058763C"/>
    <w:rsid w:val="00587F8A"/>
    <w:rsid w:val="005942C7"/>
    <w:rsid w:val="00597A99"/>
    <w:rsid w:val="005A0687"/>
    <w:rsid w:val="005A4467"/>
    <w:rsid w:val="005A5B71"/>
    <w:rsid w:val="005D0182"/>
    <w:rsid w:val="005D4196"/>
    <w:rsid w:val="005D6C94"/>
    <w:rsid w:val="005E6E7E"/>
    <w:rsid w:val="005E705C"/>
    <w:rsid w:val="005F4097"/>
    <w:rsid w:val="005F5BBF"/>
    <w:rsid w:val="00603668"/>
    <w:rsid w:val="00604159"/>
    <w:rsid w:val="0060471F"/>
    <w:rsid w:val="00605055"/>
    <w:rsid w:val="00607D47"/>
    <w:rsid w:val="006111B0"/>
    <w:rsid w:val="00612238"/>
    <w:rsid w:val="0061402D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50860"/>
    <w:rsid w:val="00651153"/>
    <w:rsid w:val="006518B3"/>
    <w:rsid w:val="00651D92"/>
    <w:rsid w:val="00651E96"/>
    <w:rsid w:val="00651F3C"/>
    <w:rsid w:val="00652393"/>
    <w:rsid w:val="006532C7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E3A96"/>
    <w:rsid w:val="006F0C8C"/>
    <w:rsid w:val="007003EE"/>
    <w:rsid w:val="007108CA"/>
    <w:rsid w:val="007120D9"/>
    <w:rsid w:val="0071259E"/>
    <w:rsid w:val="00721C53"/>
    <w:rsid w:val="0072286E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4BAA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9784D"/>
    <w:rsid w:val="007A2376"/>
    <w:rsid w:val="007B3A20"/>
    <w:rsid w:val="007C2AB0"/>
    <w:rsid w:val="007C6CF3"/>
    <w:rsid w:val="007D3ACA"/>
    <w:rsid w:val="007D4153"/>
    <w:rsid w:val="007D73F9"/>
    <w:rsid w:val="007E2411"/>
    <w:rsid w:val="007E296A"/>
    <w:rsid w:val="007F0B70"/>
    <w:rsid w:val="007F2E4E"/>
    <w:rsid w:val="00806378"/>
    <w:rsid w:val="008063CB"/>
    <w:rsid w:val="00815D7C"/>
    <w:rsid w:val="00822A98"/>
    <w:rsid w:val="00823438"/>
    <w:rsid w:val="00823C99"/>
    <w:rsid w:val="00836188"/>
    <w:rsid w:val="0084287F"/>
    <w:rsid w:val="00843C2C"/>
    <w:rsid w:val="00845F3F"/>
    <w:rsid w:val="00847A55"/>
    <w:rsid w:val="0085389D"/>
    <w:rsid w:val="00854759"/>
    <w:rsid w:val="008548ED"/>
    <w:rsid w:val="008665CE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968"/>
    <w:rsid w:val="008B3DA6"/>
    <w:rsid w:val="008D1F2F"/>
    <w:rsid w:val="008D5C1C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8F7572"/>
    <w:rsid w:val="00905AB0"/>
    <w:rsid w:val="00907475"/>
    <w:rsid w:val="00910572"/>
    <w:rsid w:val="009106AE"/>
    <w:rsid w:val="00914543"/>
    <w:rsid w:val="00924CF4"/>
    <w:rsid w:val="00925842"/>
    <w:rsid w:val="00930D96"/>
    <w:rsid w:val="00932002"/>
    <w:rsid w:val="00932F38"/>
    <w:rsid w:val="00934572"/>
    <w:rsid w:val="00941979"/>
    <w:rsid w:val="0094448E"/>
    <w:rsid w:val="009462AC"/>
    <w:rsid w:val="00951B6B"/>
    <w:rsid w:val="0095319A"/>
    <w:rsid w:val="00953A5D"/>
    <w:rsid w:val="00956BE3"/>
    <w:rsid w:val="009616C3"/>
    <w:rsid w:val="00962F05"/>
    <w:rsid w:val="00964404"/>
    <w:rsid w:val="00972A54"/>
    <w:rsid w:val="00993913"/>
    <w:rsid w:val="00996117"/>
    <w:rsid w:val="009A3BAB"/>
    <w:rsid w:val="009B1C86"/>
    <w:rsid w:val="009B2315"/>
    <w:rsid w:val="009C1B6F"/>
    <w:rsid w:val="009C386F"/>
    <w:rsid w:val="009C503C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26124"/>
    <w:rsid w:val="00A30598"/>
    <w:rsid w:val="00A33A76"/>
    <w:rsid w:val="00A33C73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9565E"/>
    <w:rsid w:val="00AA2BD3"/>
    <w:rsid w:val="00AA32D4"/>
    <w:rsid w:val="00AA6260"/>
    <w:rsid w:val="00AA76F0"/>
    <w:rsid w:val="00AA7BAF"/>
    <w:rsid w:val="00AB022F"/>
    <w:rsid w:val="00AB7E4A"/>
    <w:rsid w:val="00AC1098"/>
    <w:rsid w:val="00AC149B"/>
    <w:rsid w:val="00AC1D35"/>
    <w:rsid w:val="00AC44F0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51BB"/>
    <w:rsid w:val="00B161FB"/>
    <w:rsid w:val="00B20F35"/>
    <w:rsid w:val="00B23A05"/>
    <w:rsid w:val="00B255AD"/>
    <w:rsid w:val="00B270C6"/>
    <w:rsid w:val="00B279D8"/>
    <w:rsid w:val="00B31C23"/>
    <w:rsid w:val="00B31E89"/>
    <w:rsid w:val="00B33355"/>
    <w:rsid w:val="00B370D5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03E9"/>
    <w:rsid w:val="00B87622"/>
    <w:rsid w:val="00B90749"/>
    <w:rsid w:val="00B9487D"/>
    <w:rsid w:val="00B97A60"/>
    <w:rsid w:val="00B97DE2"/>
    <w:rsid w:val="00BA5E45"/>
    <w:rsid w:val="00BA7708"/>
    <w:rsid w:val="00BA77C3"/>
    <w:rsid w:val="00BB0497"/>
    <w:rsid w:val="00BB1A46"/>
    <w:rsid w:val="00BB3DB0"/>
    <w:rsid w:val="00BB5D86"/>
    <w:rsid w:val="00BB6001"/>
    <w:rsid w:val="00BB709C"/>
    <w:rsid w:val="00BC225A"/>
    <w:rsid w:val="00BC3498"/>
    <w:rsid w:val="00BC53B7"/>
    <w:rsid w:val="00BC77D3"/>
    <w:rsid w:val="00BD3819"/>
    <w:rsid w:val="00BD4D4F"/>
    <w:rsid w:val="00BD64C8"/>
    <w:rsid w:val="00BD658A"/>
    <w:rsid w:val="00BE0A9D"/>
    <w:rsid w:val="00BE3CFF"/>
    <w:rsid w:val="00BE4FF0"/>
    <w:rsid w:val="00BE68C9"/>
    <w:rsid w:val="00BE7E18"/>
    <w:rsid w:val="00BF3702"/>
    <w:rsid w:val="00BF4EB9"/>
    <w:rsid w:val="00BF7095"/>
    <w:rsid w:val="00BF7D4E"/>
    <w:rsid w:val="00C00C96"/>
    <w:rsid w:val="00C026D0"/>
    <w:rsid w:val="00C02C1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3585A"/>
    <w:rsid w:val="00C4637F"/>
    <w:rsid w:val="00C5310A"/>
    <w:rsid w:val="00C56C73"/>
    <w:rsid w:val="00C639F5"/>
    <w:rsid w:val="00C63CA4"/>
    <w:rsid w:val="00C65E89"/>
    <w:rsid w:val="00C72265"/>
    <w:rsid w:val="00C762FF"/>
    <w:rsid w:val="00C8344D"/>
    <w:rsid w:val="00C83A0B"/>
    <w:rsid w:val="00C87995"/>
    <w:rsid w:val="00C926E5"/>
    <w:rsid w:val="00C95123"/>
    <w:rsid w:val="00C95663"/>
    <w:rsid w:val="00C9614F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0525"/>
    <w:rsid w:val="00CE1A53"/>
    <w:rsid w:val="00CE309D"/>
    <w:rsid w:val="00CE36B6"/>
    <w:rsid w:val="00CE4DB2"/>
    <w:rsid w:val="00CE6252"/>
    <w:rsid w:val="00CE6A9F"/>
    <w:rsid w:val="00CF4816"/>
    <w:rsid w:val="00CF54CA"/>
    <w:rsid w:val="00CF7DE1"/>
    <w:rsid w:val="00D00147"/>
    <w:rsid w:val="00D0060E"/>
    <w:rsid w:val="00D0637F"/>
    <w:rsid w:val="00D15617"/>
    <w:rsid w:val="00D247A2"/>
    <w:rsid w:val="00D30970"/>
    <w:rsid w:val="00D35B14"/>
    <w:rsid w:val="00D36DD8"/>
    <w:rsid w:val="00D40DD1"/>
    <w:rsid w:val="00D412A8"/>
    <w:rsid w:val="00D42EA1"/>
    <w:rsid w:val="00D44B87"/>
    <w:rsid w:val="00D47EF7"/>
    <w:rsid w:val="00D501D7"/>
    <w:rsid w:val="00D548EB"/>
    <w:rsid w:val="00D722F9"/>
    <w:rsid w:val="00D75651"/>
    <w:rsid w:val="00D831E2"/>
    <w:rsid w:val="00D84E65"/>
    <w:rsid w:val="00D86624"/>
    <w:rsid w:val="00D87AFE"/>
    <w:rsid w:val="00D91090"/>
    <w:rsid w:val="00D97D2E"/>
    <w:rsid w:val="00DA057D"/>
    <w:rsid w:val="00DA0831"/>
    <w:rsid w:val="00DA3480"/>
    <w:rsid w:val="00DC1D7C"/>
    <w:rsid w:val="00DC352F"/>
    <w:rsid w:val="00DC4220"/>
    <w:rsid w:val="00DC5A79"/>
    <w:rsid w:val="00DC7234"/>
    <w:rsid w:val="00DD24E4"/>
    <w:rsid w:val="00DE1E79"/>
    <w:rsid w:val="00DE1FED"/>
    <w:rsid w:val="00DE36F8"/>
    <w:rsid w:val="00DE5E38"/>
    <w:rsid w:val="00DF0F11"/>
    <w:rsid w:val="00DF1934"/>
    <w:rsid w:val="00DF4EC6"/>
    <w:rsid w:val="00DF7D98"/>
    <w:rsid w:val="00E037F0"/>
    <w:rsid w:val="00E047F4"/>
    <w:rsid w:val="00E126FD"/>
    <w:rsid w:val="00E12C7D"/>
    <w:rsid w:val="00E13A6F"/>
    <w:rsid w:val="00E21088"/>
    <w:rsid w:val="00E23FA9"/>
    <w:rsid w:val="00E37895"/>
    <w:rsid w:val="00E463D9"/>
    <w:rsid w:val="00E501F4"/>
    <w:rsid w:val="00E50A7C"/>
    <w:rsid w:val="00E553C1"/>
    <w:rsid w:val="00E558FB"/>
    <w:rsid w:val="00E57D37"/>
    <w:rsid w:val="00E624E0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2C15"/>
    <w:rsid w:val="00E9305B"/>
    <w:rsid w:val="00E94E0C"/>
    <w:rsid w:val="00E96F2C"/>
    <w:rsid w:val="00EA17DC"/>
    <w:rsid w:val="00EA3B13"/>
    <w:rsid w:val="00EA405C"/>
    <w:rsid w:val="00EC4BA0"/>
    <w:rsid w:val="00EC5EC9"/>
    <w:rsid w:val="00ED08B1"/>
    <w:rsid w:val="00EE1D2F"/>
    <w:rsid w:val="00EE30CB"/>
    <w:rsid w:val="00EE6449"/>
    <w:rsid w:val="00EF2FE5"/>
    <w:rsid w:val="00EF76C3"/>
    <w:rsid w:val="00F02339"/>
    <w:rsid w:val="00F0242A"/>
    <w:rsid w:val="00F025DB"/>
    <w:rsid w:val="00F02896"/>
    <w:rsid w:val="00F0639B"/>
    <w:rsid w:val="00F0780E"/>
    <w:rsid w:val="00F10107"/>
    <w:rsid w:val="00F25A93"/>
    <w:rsid w:val="00F27F2F"/>
    <w:rsid w:val="00F33B06"/>
    <w:rsid w:val="00F3436F"/>
    <w:rsid w:val="00F41CA4"/>
    <w:rsid w:val="00F44BD5"/>
    <w:rsid w:val="00F45106"/>
    <w:rsid w:val="00F47F57"/>
    <w:rsid w:val="00F53954"/>
    <w:rsid w:val="00F66325"/>
    <w:rsid w:val="00F711C1"/>
    <w:rsid w:val="00F81E9C"/>
    <w:rsid w:val="00F90BF2"/>
    <w:rsid w:val="00F94C80"/>
    <w:rsid w:val="00F96E64"/>
    <w:rsid w:val="00FB3843"/>
    <w:rsid w:val="00FC04DC"/>
    <w:rsid w:val="00FD65C1"/>
    <w:rsid w:val="00FD68DB"/>
    <w:rsid w:val="00FE0423"/>
    <w:rsid w:val="00FE1A47"/>
    <w:rsid w:val="00FE1A94"/>
    <w:rsid w:val="00FE21F3"/>
    <w:rsid w:val="00FE59A2"/>
    <w:rsid w:val="00FE6E74"/>
    <w:rsid w:val="00FF5A63"/>
    <w:rsid w:val="00FF5B42"/>
    <w:rsid w:val="00FF7801"/>
    <w:rsid w:val="13C2CD09"/>
    <w:rsid w:val="33F5AB43"/>
    <w:rsid w:val="40C2E5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3E8C0"/>
  <w15:docId w15:val="{1984FE42-565E-4489-957E-39017293A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2">
    <w:name w:val="heading 2"/>
    <w:basedOn w:val="Normal"/>
    <w:next w:val="Normal"/>
    <w:link w:val="Heading2Char1"/>
    <w:qFormat/>
    <w:rsid w:val="00C95663"/>
    <w:pPr>
      <w:keepNext/>
      <w:spacing w:after="0" w:line="240" w:lineRule="auto"/>
      <w:jc w:val="center"/>
      <w:outlineLvl w:val="1"/>
    </w:pPr>
    <w:rPr>
      <w:rFonts w:ascii="AcadNusx" w:eastAsia="Calibri" w:hAnsi="AcadNusx"/>
      <w:b/>
      <w:bCs/>
      <w:sz w:val="20"/>
      <w:szCs w:val="24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uiPriority w:val="99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TableNormal"/>
    <w:next w:val="TableGrid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zacixml">
    <w:name w:val="abzaci_xml"/>
    <w:basedOn w:val="PlainText"/>
    <w:autoRedefine/>
    <w:rsid w:val="00E624E0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Heading2Char">
    <w:name w:val="Heading 2 Char"/>
    <w:basedOn w:val="DefaultParagraphFont"/>
    <w:uiPriority w:val="9"/>
    <w:semiHidden/>
    <w:rsid w:val="00C956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2Char1">
    <w:name w:val="Heading 2 Char1"/>
    <w:link w:val="Heading2"/>
    <w:rsid w:val="00C95663"/>
    <w:rPr>
      <w:rFonts w:ascii="AcadNusx" w:eastAsia="Calibri" w:hAnsi="AcadNusx" w:cs="Times New Roman"/>
      <w:b/>
      <w:bCs/>
      <w:sz w:val="20"/>
      <w:szCs w:val="24"/>
      <w:lang w:val="x-none" w:eastAsia="x-none"/>
    </w:rPr>
  </w:style>
  <w:style w:type="paragraph" w:customStyle="1" w:styleId="gansakutrebulinacilixml">
    <w:name w:val="gansakutrebuli_nacili_xml"/>
    <w:basedOn w:val="Normal"/>
    <w:autoRedefine/>
    <w:rsid w:val="00C95663"/>
    <w:pPr>
      <w:keepNext/>
      <w:keepLines/>
      <w:numPr>
        <w:numId w:val="24"/>
      </w:numPr>
      <w:tabs>
        <w:tab w:val="clear" w:pos="720"/>
        <w:tab w:val="num" w:pos="360"/>
      </w:tabs>
      <w:suppressAutoHyphens/>
      <w:spacing w:before="240" w:after="0" w:line="240" w:lineRule="auto"/>
      <w:ind w:left="0" w:hanging="850"/>
      <w:jc w:val="center"/>
    </w:pPr>
    <w:rPr>
      <w:rFonts w:ascii="Sylfaen" w:hAnsi="Sylfaen" w:cs="Arial"/>
      <w:b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2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bankofengland.co.uk" TargetMode="External"/><Relationship Id="rId18" Type="http://schemas.openxmlformats.org/officeDocument/2006/relationships/hyperlink" Target="http://www.bankofengland.co.uk" TargetMode="External"/><Relationship Id="rId26" Type="http://schemas.openxmlformats.org/officeDocument/2006/relationships/hyperlink" Target="https://www.government.nl/topics/export-import-and-customs/customs-tarif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hm-treasury.gov.uk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hmrc.gov.uk" TargetMode="External"/><Relationship Id="rId17" Type="http://schemas.openxmlformats.org/officeDocument/2006/relationships/hyperlink" Target="http://www.projects.exeter.ac.uk/RDavies/arian/origins.html" TargetMode="External"/><Relationship Id="rId25" Type="http://schemas.openxmlformats.org/officeDocument/2006/relationships/hyperlink" Target="https://www.government.nl/topics/export-import-and-customs/counterfeit-seizure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hm-treasury.gov.uk" TargetMode="External"/><Relationship Id="rId20" Type="http://schemas.openxmlformats.org/officeDocument/2006/relationships/hyperlink" Target="http://www.fsa.gov.uk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direct.gov.uk" TargetMode="External"/><Relationship Id="rId24" Type="http://schemas.openxmlformats.org/officeDocument/2006/relationships/hyperlink" Target="http://www.wcoomd.org/en/about-us/what-is-the-wco/discover-the-wco.aspx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fsa.gov.uk" TargetMode="External"/><Relationship Id="rId23" Type="http://schemas.openxmlformats.org/officeDocument/2006/relationships/hyperlink" Target="https://ec.europa.eu/taxation_customs/business/customs-procedures/what-is-customs-transit_en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://www.bba.org.uk/bba/jsp/polopoly.jsp;jsessionid=az3XEMccpMo_?d=103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bba.org.uk/bba/jsp/polopoly.jsp;jsessionid=az3XEMccpMo_?d=103" TargetMode="External"/><Relationship Id="rId22" Type="http://schemas.openxmlformats.org/officeDocument/2006/relationships/hyperlink" Target="https://www.rs.ge/LegalEntityCustomsProcedures?cat=1&amp;tab=1" TargetMode="External"/><Relationship Id="rId27" Type="http://schemas.openxmlformats.org/officeDocument/2006/relationships/hyperlink" Target="https://www.interpol.int/es/Noticias-y-acontecimientos/Noticias/2018/Fake-goods-arrests-and-seizures-in-worldwide-operations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5EB47-6AF7-4A6E-AF24-A6A3912BD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A68742-F59D-4322-BC83-6ED74B80A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1773</Words>
  <Characters>10110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9</cp:revision>
  <cp:lastPrinted>2016-02-10T14:27:00Z</cp:lastPrinted>
  <dcterms:created xsi:type="dcterms:W3CDTF">2021-09-20T17:19:00Z</dcterms:created>
  <dcterms:modified xsi:type="dcterms:W3CDTF">2021-10-29T07:31:00Z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